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65E80" w:rsidP="002C29DC" w:rsidRDefault="00565E80" w14:paraId="56756654" w14:textId="0296239F">
      <w:pPr>
        <w:ind w:right="-90"/>
        <w:jc w:val="center"/>
        <w:rPr>
          <w:rFonts w:asciiTheme="majorHAnsi" w:hAnsiTheme="majorHAnsi" w:cstheme="majorHAnsi"/>
          <w:b/>
          <w:bCs/>
          <w:color w:val="00B0F0"/>
        </w:rPr>
      </w:pPr>
      <w:r>
        <w:rPr>
          <w:rFonts w:asciiTheme="majorHAnsi" w:hAnsiTheme="majorHAnsi"/>
          <w:b/>
          <w:noProof/>
          <w:color w:val="00B0F0"/>
        </w:rPr>
        <w:drawing>
          <wp:inline distT="0" distB="0" distL="0" distR="0" wp14:anchorId="54E13505" wp14:editId="26D85ADE">
            <wp:extent cx="2305050" cy="59473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6128" cy="600171"/>
                    </a:xfrm>
                    <a:prstGeom prst="rect">
                      <a:avLst/>
                    </a:prstGeom>
                  </pic:spPr>
                </pic:pic>
              </a:graphicData>
            </a:graphic>
          </wp:inline>
        </w:drawing>
      </w:r>
    </w:p>
    <w:p w:rsidRPr="001C2694" w:rsidR="00565E80" w:rsidP="00CD23AA" w:rsidRDefault="00565E80" w14:paraId="00067B22" w14:textId="77777777">
      <w:pPr>
        <w:jc w:val="center"/>
        <w:rPr>
          <w:rFonts w:asciiTheme="majorHAnsi" w:hAnsiTheme="majorHAnsi" w:cstheme="majorHAnsi"/>
          <w:b/>
          <w:bCs/>
          <w:color w:val="00B0F0"/>
          <w:sz w:val="2"/>
          <w:szCs w:val="2"/>
        </w:rPr>
      </w:pPr>
    </w:p>
    <w:p w:rsidR="002F687B" w:rsidP="00CD23AA" w:rsidRDefault="00585522" w14:paraId="7F2939B1" w14:textId="76B2FD5B">
      <w:pPr>
        <w:spacing w:after="0"/>
        <w:jc w:val="center"/>
        <w:rPr>
          <w:rFonts w:asciiTheme="majorHAnsi" w:hAnsiTheme="majorHAnsi" w:cstheme="majorHAnsi"/>
          <w:b/>
          <w:bCs/>
          <w:sz w:val="26"/>
          <w:szCs w:val="26"/>
        </w:rPr>
      </w:pPr>
      <w:r>
        <w:rPr>
          <w:rFonts w:asciiTheme="majorHAnsi" w:hAnsiTheme="majorHAnsi"/>
          <w:b/>
          <w:sz w:val="26"/>
        </w:rPr>
        <w:t>Modelo de nota conceitual de subvenção de curto prazo</w:t>
      </w:r>
    </w:p>
    <w:p w:rsidRPr="001C2694" w:rsidR="000A5707" w:rsidP="00CD23AA" w:rsidRDefault="000A5707" w14:paraId="55A10E20" w14:textId="77777777">
      <w:pPr>
        <w:spacing w:after="0"/>
        <w:jc w:val="center"/>
        <w:rPr>
          <w:rFonts w:asciiTheme="majorHAnsi" w:hAnsiTheme="majorHAnsi" w:cstheme="majorHAnsi"/>
          <w:b/>
          <w:bCs/>
          <w:sz w:val="4"/>
          <w:szCs w:val="4"/>
        </w:rPr>
      </w:pPr>
    </w:p>
    <w:p w:rsidR="00C90F03" w:rsidP="2D8CE9B0" w:rsidRDefault="00565E80" w14:paraId="3F16BF35" w14:textId="7D8DB14B">
      <w:pPr>
        <w:spacing w:after="0" w:line="240" w:lineRule="auto"/>
        <w:jc w:val="center"/>
        <w:rPr>
          <w:rFonts w:asciiTheme="majorHAnsi" w:hAnsiTheme="majorHAnsi" w:cstheme="majorBidi"/>
          <w:b/>
          <w:bCs/>
          <w:color w:val="009FE4"/>
          <w:sz w:val="24"/>
          <w:szCs w:val="24"/>
        </w:rPr>
      </w:pPr>
      <w:r>
        <w:rPr>
          <w:rFonts w:asciiTheme="majorHAnsi" w:hAnsiTheme="majorHAnsi"/>
          <w:b/>
          <w:color w:val="009FE4"/>
          <w:sz w:val="24"/>
        </w:rPr>
        <w:t xml:space="preserve">Janela de Resposta Rápida sobre a Participação das mulheres em processos de paz formais e a implementação de acordos de paz </w:t>
      </w:r>
    </w:p>
    <w:p w:rsidRPr="001C2694" w:rsidR="005B57F5" w:rsidP="005B57F5" w:rsidRDefault="005B57F5" w14:paraId="734EBDF0" w14:textId="77777777">
      <w:pPr>
        <w:spacing w:after="0" w:line="240" w:lineRule="auto"/>
        <w:jc w:val="center"/>
        <w:rPr>
          <w:rFonts w:asciiTheme="majorHAnsi" w:hAnsiTheme="majorHAnsi" w:cstheme="majorHAnsi"/>
          <w:b/>
          <w:bCs/>
          <w:color w:val="009FE4"/>
          <w:sz w:val="2"/>
          <w:szCs w:val="2"/>
        </w:rPr>
      </w:pPr>
    </w:p>
    <w:p w:rsidRPr="00CD23AA" w:rsidR="002F687B" w:rsidP="003B010E" w:rsidRDefault="002F687B" w14:paraId="4EC1749C" w14:textId="77777777">
      <w:pPr>
        <w:spacing w:after="0" w:line="240" w:lineRule="auto"/>
        <w:rPr>
          <w:rFonts w:asciiTheme="majorHAnsi" w:hAnsiTheme="majorHAnsi" w:cstheme="majorHAnsi"/>
          <w:sz w:val="10"/>
          <w:szCs w:val="10"/>
        </w:rPr>
      </w:pPr>
    </w:p>
    <w:tbl>
      <w:tblPr>
        <w:tblStyle w:val="TableGrid"/>
        <w:tblW w:w="935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875"/>
        <w:gridCol w:w="6480"/>
      </w:tblGrid>
      <w:tr w:rsidRPr="00872B15" w:rsidR="00DA5B19" w:rsidTr="00DA5B19" w14:paraId="77D75A01" w14:textId="77777777">
        <w:tc>
          <w:tcPr>
            <w:tcW w:w="2875" w:type="dxa"/>
            <w:shd w:val="clear" w:color="auto" w:fill="D9E2F3" w:themeFill="accent1" w:themeFillTint="33"/>
          </w:tcPr>
          <w:p w:rsidR="00DA5B19" w:rsidRDefault="00DA5B19" w14:paraId="1B3D0E82" w14:textId="506099E6">
            <w:pPr>
              <w:spacing w:line="276" w:lineRule="auto"/>
              <w:rPr>
                <w:rFonts w:asciiTheme="majorHAnsi" w:hAnsiTheme="majorHAnsi" w:cstheme="majorHAnsi"/>
                <w:sz w:val="20"/>
                <w:szCs w:val="20"/>
              </w:rPr>
            </w:pPr>
            <w:r>
              <w:rPr>
                <w:rFonts w:asciiTheme="majorHAnsi" w:hAnsiTheme="majorHAnsi"/>
                <w:sz w:val="20"/>
              </w:rPr>
              <w:t>Envio da candidatura</w:t>
            </w:r>
          </w:p>
        </w:tc>
        <w:tc>
          <w:tcPr>
            <w:tcW w:w="6480" w:type="dxa"/>
          </w:tcPr>
          <w:p w:rsidRPr="00872B15" w:rsidR="00DA5B19" w:rsidP="7F05B400" w:rsidRDefault="006021B8" w14:paraId="273A04D0" w14:textId="0414F7E8">
            <w:pPr>
              <w:spacing w:line="276" w:lineRule="auto"/>
              <w:rPr>
                <w:rFonts w:asciiTheme="majorHAnsi" w:hAnsiTheme="majorHAnsi" w:cstheme="majorBidi"/>
                <w:sz w:val="20"/>
                <w:szCs w:val="20"/>
              </w:rPr>
            </w:pPr>
            <w:hyperlink r:id="rId12">
              <w:r w:rsidR="00DA5B19">
                <w:rPr>
                  <w:rStyle w:val="Hyperlink"/>
                  <w:rFonts w:asciiTheme="majorHAnsi" w:hAnsiTheme="majorHAnsi"/>
                  <w:sz w:val="20"/>
                </w:rPr>
                <w:t>WPHF-RRW@unwomen.org</w:t>
              </w:r>
            </w:hyperlink>
            <w:r w:rsidR="00DA5B19">
              <w:rPr>
                <w:rFonts w:asciiTheme="majorHAnsi" w:hAnsiTheme="majorHAnsi"/>
                <w:sz w:val="20"/>
              </w:rPr>
              <w:t xml:space="preserve"> </w:t>
            </w:r>
          </w:p>
        </w:tc>
      </w:tr>
    </w:tbl>
    <w:p w:rsidRPr="00C741BD" w:rsidR="002F687B" w:rsidP="7F05B400" w:rsidRDefault="002F687B" w14:paraId="0D874C97" w14:textId="77777777">
      <w:pPr>
        <w:spacing w:after="0" w:line="240" w:lineRule="auto"/>
        <w:rPr>
          <w:rFonts w:asciiTheme="majorHAnsi" w:hAnsiTheme="majorHAnsi" w:cstheme="majorBidi"/>
          <w:i/>
          <w:iCs/>
          <w:sz w:val="14"/>
          <w:szCs w:val="14"/>
        </w:rPr>
      </w:pPr>
    </w:p>
    <w:p w:rsidRPr="00C741BD" w:rsidR="008043EC" w:rsidP="7F05B400" w:rsidRDefault="008043EC" w14:paraId="1816B4B9" w14:textId="77777777">
      <w:pPr>
        <w:spacing w:after="0" w:line="240" w:lineRule="auto"/>
        <w:jc w:val="both"/>
        <w:rPr>
          <w:rFonts w:asciiTheme="majorHAnsi" w:hAnsiTheme="majorHAnsi" w:cstheme="majorBidi"/>
          <w:sz w:val="16"/>
          <w:szCs w:val="16"/>
        </w:rPr>
      </w:pPr>
    </w:p>
    <w:p w:rsidR="0077442A" w:rsidP="7F05B400" w:rsidRDefault="00480BDE" w14:paraId="221932D6" w14:textId="4CAA5DF2">
      <w:pPr>
        <w:spacing w:after="0" w:line="240" w:lineRule="auto"/>
        <w:jc w:val="both"/>
        <w:rPr>
          <w:rFonts w:asciiTheme="majorHAnsi" w:hAnsiTheme="majorHAnsi" w:cstheme="majorBidi"/>
          <w:sz w:val="20"/>
          <w:szCs w:val="20"/>
        </w:rPr>
      </w:pPr>
      <w:r>
        <w:rPr>
          <w:rFonts w:asciiTheme="majorHAnsi" w:hAnsiTheme="majorHAnsi"/>
          <w:sz w:val="20"/>
        </w:rPr>
        <w:t xml:space="preserve"> Para começar, responda às seguintes perguntas para verificar se é elegível:</w:t>
      </w:r>
    </w:p>
    <w:p w:rsidRPr="00C741BD" w:rsidR="005233EF" w:rsidP="7F05B400" w:rsidRDefault="005233EF" w14:paraId="666A2EA9" w14:textId="77777777">
      <w:pPr>
        <w:spacing w:after="0" w:line="240" w:lineRule="auto"/>
        <w:jc w:val="both"/>
        <w:rPr>
          <w:rFonts w:asciiTheme="majorHAnsi" w:hAnsiTheme="majorHAnsi" w:cstheme="majorBidi"/>
          <w:sz w:val="16"/>
          <w:szCs w:val="16"/>
        </w:rPr>
      </w:pPr>
    </w:p>
    <w:p w:rsidR="00D16805" w:rsidP="7F05B400" w:rsidRDefault="00A73745" w14:paraId="295C03D6" w14:textId="260EF10A">
      <w:pPr>
        <w:pStyle w:val="ListParagraph"/>
        <w:numPr>
          <w:ilvl w:val="0"/>
          <w:numId w:val="3"/>
        </w:numPr>
        <w:jc w:val="both"/>
        <w:rPr>
          <w:rFonts w:asciiTheme="majorHAnsi" w:hAnsiTheme="majorHAnsi" w:cstheme="majorBidi"/>
          <w:sz w:val="20"/>
          <w:szCs w:val="20"/>
        </w:rPr>
      </w:pPr>
      <w:r>
        <w:rPr>
          <w:rFonts w:asciiTheme="majorHAnsi" w:hAnsiTheme="majorHAnsi"/>
          <w:sz w:val="20"/>
        </w:rPr>
        <w:t>1.a O seu país é um país com APD (Ajuda Pública ao Desenvolvimento)?</w:t>
      </w:r>
      <w:r w:rsidRPr="7F05B400">
        <w:rPr>
          <w:rStyle w:val="FootnoteReference"/>
          <w:rFonts w:asciiTheme="majorHAnsi" w:hAnsiTheme="majorHAnsi" w:cstheme="majorBidi"/>
          <w:sz w:val="20"/>
          <w:szCs w:val="20"/>
          <w:lang w:val="en-US"/>
        </w:rPr>
        <w:footnoteReference w:id="2"/>
      </w:r>
      <w:r>
        <w:rPr>
          <w:rFonts w:asciiTheme="majorHAnsi" w:hAnsiTheme="majorHAnsi"/>
          <w:sz w:val="20"/>
        </w:rPr>
        <w:t xml:space="preserve"> O seu país está atualmente a realizar um processo/negociação de paz para resolver um conflito violento? </w:t>
      </w:r>
      <w:r>
        <w:rPr>
          <w:rFonts w:asciiTheme="majorHAnsi" w:hAnsiTheme="majorHAnsi"/>
          <w:b/>
          <w:sz w:val="20"/>
        </w:rPr>
        <w:t>Ou</w:t>
      </w:r>
      <w:r>
        <w:rPr>
          <w:rFonts w:asciiTheme="majorHAnsi" w:hAnsiTheme="majorHAnsi"/>
          <w:sz w:val="20"/>
        </w:rPr>
        <w:t xml:space="preserve"> o seu país está atualmente a implementar um acordo de paz com mecanismos de monitorização e/ou comissões responsáveis pela sua implementação? </w:t>
      </w:r>
    </w:p>
    <w:p w:rsidRPr="00D16805" w:rsidR="0077442A" w:rsidP="7F05B400" w:rsidRDefault="00D16805" w14:paraId="3822BBC1" w14:textId="58FBF1D5">
      <w:pPr>
        <w:pStyle w:val="ListParagraph"/>
        <w:ind w:left="360"/>
        <w:jc w:val="both"/>
        <w:rPr>
          <w:rFonts w:asciiTheme="majorHAnsi" w:hAnsiTheme="majorHAnsi" w:cstheme="majorBidi"/>
          <w:i/>
          <w:iCs/>
          <w:sz w:val="20"/>
          <w:szCs w:val="20"/>
        </w:rPr>
      </w:pPr>
      <w:r>
        <w:rPr>
          <w:rFonts w:asciiTheme="majorHAnsi" w:hAnsiTheme="majorHAnsi"/>
          <w:i/>
          <w:sz w:val="20"/>
        </w:rPr>
        <w:t xml:space="preserve">Consulte: </w:t>
      </w:r>
      <w:hyperlink r:id="rId13">
        <w:r>
          <w:rPr>
            <w:rStyle w:val="Hyperlink"/>
            <w:rFonts w:asciiTheme="majorHAnsi" w:hAnsiTheme="majorHAnsi"/>
            <w:i/>
            <w:sz w:val="20"/>
          </w:rPr>
          <w:t>https://www.peaceagreements.org/search</w:t>
        </w:r>
      </w:hyperlink>
      <w:r>
        <w:rPr>
          <w:rFonts w:asciiTheme="majorHAnsi" w:hAnsiTheme="majorHAnsi"/>
          <w:i/>
          <w:sz w:val="20"/>
        </w:rPr>
        <w:t xml:space="preserve"> </w:t>
      </w:r>
    </w:p>
    <w:p w:rsidRPr="006021B8" w:rsidR="00FA045D" w:rsidP="7F05B400" w:rsidRDefault="00FA045D" w14:paraId="05EE2C07" w14:textId="77777777">
      <w:pPr>
        <w:pStyle w:val="ListParagraph"/>
        <w:ind w:left="360"/>
        <w:jc w:val="both"/>
        <w:rPr>
          <w:rFonts w:asciiTheme="majorHAnsi" w:hAnsiTheme="majorHAnsi" w:cstheme="majorBidi"/>
          <w:sz w:val="14"/>
          <w:szCs w:val="14"/>
        </w:rPr>
      </w:pPr>
    </w:p>
    <w:p w:rsidRPr="00FA045D" w:rsidR="00FA045D" w:rsidP="7F05B400" w:rsidRDefault="00FA045D" w14:paraId="79EB0EE2" w14:textId="7820592F">
      <w:pPr>
        <w:spacing w:after="0"/>
        <w:jc w:val="both"/>
        <w:rPr>
          <w:rFonts w:asciiTheme="majorHAnsi" w:hAnsiTheme="majorHAnsi" w:cstheme="majorBidi"/>
          <w:b/>
          <w:bCs/>
          <w:sz w:val="20"/>
          <w:szCs w:val="20"/>
        </w:rPr>
      </w:pPr>
      <w:r>
        <w:rPr>
          <w:rFonts w:asciiTheme="majorHAnsi" w:hAnsiTheme="majorHAnsi"/>
          <w:b/>
          <w:sz w:val="20"/>
        </w:rPr>
        <w:t>E</w:t>
      </w:r>
    </w:p>
    <w:p w:rsidR="00B53071" w:rsidP="7F05B400" w:rsidRDefault="00A73745" w14:paraId="7EB312D2" w14:textId="77777777">
      <w:pPr>
        <w:pStyle w:val="ListParagraph"/>
        <w:numPr>
          <w:ilvl w:val="0"/>
          <w:numId w:val="3"/>
        </w:numPr>
        <w:jc w:val="both"/>
        <w:rPr>
          <w:rFonts w:asciiTheme="majorHAnsi" w:hAnsiTheme="majorHAnsi" w:cstheme="majorBidi"/>
          <w:sz w:val="20"/>
          <w:szCs w:val="20"/>
        </w:rPr>
      </w:pPr>
      <w:r>
        <w:rPr>
          <w:rFonts w:asciiTheme="majorHAnsi" w:hAnsiTheme="majorHAnsi"/>
          <w:sz w:val="20"/>
        </w:rPr>
        <w:t xml:space="preserve">2a. O seu pedido está centrado num processo de </w:t>
      </w:r>
      <w:r>
        <w:rPr>
          <w:rFonts w:asciiTheme="majorHAnsi" w:hAnsiTheme="majorHAnsi"/>
          <w:b/>
          <w:sz w:val="20"/>
        </w:rPr>
        <w:t>Tipo 1</w:t>
      </w:r>
      <w:r>
        <w:rPr>
          <w:rFonts w:asciiTheme="majorHAnsi" w:hAnsiTheme="majorHAnsi"/>
          <w:sz w:val="20"/>
        </w:rPr>
        <w:t xml:space="preserve">? </w:t>
      </w:r>
    </w:p>
    <w:p w:rsidRPr="00426DB8" w:rsidR="002D4517" w:rsidP="7F05B400" w:rsidRDefault="0000404E" w14:paraId="4397042C" w14:textId="5D164D74">
      <w:pPr>
        <w:pStyle w:val="ListParagraph"/>
        <w:ind w:left="360"/>
        <w:jc w:val="both"/>
        <w:rPr>
          <w:rFonts w:asciiTheme="majorHAnsi" w:hAnsiTheme="majorHAnsi" w:cstheme="majorBidi"/>
          <w:sz w:val="20"/>
          <w:szCs w:val="20"/>
        </w:rPr>
      </w:pPr>
      <w:r>
        <w:rPr>
          <w:rFonts w:asciiTheme="majorHAnsi" w:hAnsiTheme="majorHAnsi"/>
          <w:i/>
          <w:sz w:val="20"/>
        </w:rPr>
        <w:t>Processos de tomada de decisões de alto nível envolvendo a liderança do país ou governos nacionais, frequentemente liderados pela ONU ou por organizações regionais multilaterais através de um comité ou de um enviado especial. Por exemplo: Cessar-fogo, Diálogo Nacional, Negociações do Tratado de Paz, Transição Política, Redação da Constituição, Mediação Internacional.</w:t>
      </w:r>
    </w:p>
    <w:p w:rsidRPr="00FA045D" w:rsidR="005233EF" w:rsidP="7F05B400" w:rsidRDefault="005233EF" w14:paraId="0BBC35FA" w14:textId="26B5AEC7">
      <w:pPr>
        <w:spacing w:after="0"/>
        <w:jc w:val="both"/>
        <w:rPr>
          <w:rFonts w:asciiTheme="majorHAnsi" w:hAnsiTheme="majorHAnsi" w:cstheme="majorBidi"/>
          <w:b/>
          <w:bCs/>
          <w:sz w:val="20"/>
          <w:szCs w:val="20"/>
        </w:rPr>
      </w:pPr>
      <w:r>
        <w:rPr>
          <w:rFonts w:asciiTheme="majorHAnsi" w:hAnsiTheme="majorHAnsi"/>
          <w:b/>
          <w:sz w:val="20"/>
        </w:rPr>
        <w:t>OU</w:t>
      </w:r>
    </w:p>
    <w:p w:rsidRPr="0000404E" w:rsidR="00B53071" w:rsidP="7F05B400" w:rsidRDefault="00A73745" w14:paraId="67BB0A60" w14:textId="77777777">
      <w:pPr>
        <w:pStyle w:val="ListParagraph"/>
        <w:numPr>
          <w:ilvl w:val="0"/>
          <w:numId w:val="3"/>
        </w:numPr>
        <w:jc w:val="both"/>
        <w:rPr>
          <w:rFonts w:asciiTheme="majorHAnsi" w:hAnsiTheme="majorHAnsi" w:cstheme="majorBidi"/>
          <w:sz w:val="20"/>
          <w:szCs w:val="20"/>
        </w:rPr>
      </w:pPr>
      <w:r>
        <w:rPr>
          <w:rFonts w:asciiTheme="majorHAnsi" w:hAnsiTheme="majorHAnsi"/>
          <w:sz w:val="20"/>
        </w:rPr>
        <w:t xml:space="preserve">2b. O seu pedido está centrado num processo de </w:t>
      </w:r>
      <w:r>
        <w:rPr>
          <w:rFonts w:asciiTheme="majorHAnsi" w:hAnsiTheme="majorHAnsi"/>
          <w:b/>
          <w:sz w:val="20"/>
        </w:rPr>
        <w:t>Tipo 2</w:t>
      </w:r>
      <w:r>
        <w:rPr>
          <w:rFonts w:asciiTheme="majorHAnsi" w:hAnsiTheme="majorHAnsi"/>
          <w:sz w:val="20"/>
        </w:rPr>
        <w:t xml:space="preserve">? </w:t>
      </w:r>
    </w:p>
    <w:p w:rsidRPr="009D7FD8" w:rsidR="009D7FD8" w:rsidP="7F05B400" w:rsidRDefault="0000404E" w14:paraId="6C61FE19" w14:textId="6EF975EC">
      <w:pPr>
        <w:pStyle w:val="ListParagraph"/>
        <w:ind w:left="360"/>
        <w:jc w:val="both"/>
        <w:rPr>
          <w:rFonts w:asciiTheme="majorHAnsi" w:hAnsiTheme="majorHAnsi" w:cstheme="majorBidi"/>
          <w:sz w:val="20"/>
          <w:szCs w:val="20"/>
        </w:rPr>
      </w:pPr>
      <w:r>
        <w:rPr>
          <w:rFonts w:asciiTheme="majorHAnsi" w:hAnsiTheme="majorHAnsi"/>
          <w:i/>
          <w:sz w:val="20"/>
        </w:rPr>
        <w:t>Atividades ou intercâmbios entre intervenientes influentes destinados a influenciar, aconselhar ou complementar um processo de Tipo 1. Isto pode incluir a construção da confiança das partes interessadas, o aumento da comunicação ou a sensibilização para a adesão da comunidade ao processo de paz ou a implementação de um acordo de paz. Por exemplo: Diálogos, conferências, workshops ou fóruns envolvendo a sociedade civil, líderes comunitários, outros peritos e mediadores.</w:t>
      </w:r>
    </w:p>
    <w:p w:rsidR="00B36C00" w:rsidP="00B85CAE" w:rsidRDefault="00B36C00" w14:paraId="56ECD449" w14:textId="77777777">
      <w:pPr>
        <w:spacing w:after="0"/>
        <w:jc w:val="both"/>
        <w:rPr>
          <w:rFonts w:asciiTheme="majorHAnsi" w:hAnsiTheme="majorHAnsi" w:cstheme="majorBidi"/>
          <w:b/>
          <w:bCs/>
          <w:sz w:val="20"/>
          <w:szCs w:val="20"/>
        </w:rPr>
      </w:pPr>
      <w:r>
        <w:rPr>
          <w:rFonts w:asciiTheme="majorHAnsi" w:hAnsiTheme="majorHAnsi"/>
          <w:b/>
          <w:sz w:val="20"/>
        </w:rPr>
        <w:t>OU</w:t>
      </w:r>
    </w:p>
    <w:p w:rsidR="0000404E" w:rsidP="7F05B400" w:rsidRDefault="00A73745" w14:paraId="11BBD998" w14:textId="3BADF20E">
      <w:pPr>
        <w:pStyle w:val="ListParagraph"/>
        <w:numPr>
          <w:ilvl w:val="0"/>
          <w:numId w:val="3"/>
        </w:numPr>
        <w:jc w:val="both"/>
        <w:rPr>
          <w:rFonts w:asciiTheme="majorHAnsi" w:hAnsiTheme="majorHAnsi" w:cstheme="majorBidi"/>
          <w:sz w:val="20"/>
          <w:szCs w:val="20"/>
        </w:rPr>
      </w:pPr>
      <w:r>
        <w:rPr>
          <w:rFonts w:asciiTheme="majorHAnsi" w:hAnsiTheme="majorHAnsi"/>
          <w:sz w:val="20"/>
        </w:rPr>
        <w:t xml:space="preserve">2c. O seu pedido está centrado </w:t>
      </w:r>
      <w:r>
        <w:rPr>
          <w:rFonts w:asciiTheme="majorHAnsi" w:hAnsiTheme="majorHAnsi"/>
          <w:b/>
          <w:sz w:val="20"/>
        </w:rPr>
        <w:t>na implementação de um acordo de paz formal</w:t>
      </w:r>
      <w:r>
        <w:rPr>
          <w:rFonts w:asciiTheme="majorHAnsi" w:hAnsiTheme="majorHAnsi"/>
          <w:sz w:val="20"/>
        </w:rPr>
        <w:t xml:space="preserve"> </w:t>
      </w:r>
    </w:p>
    <w:p w:rsidRPr="00242885" w:rsidR="00B36C00" w:rsidP="7F05B400" w:rsidRDefault="0000404E" w14:paraId="58B2BE45" w14:textId="3B3D1239">
      <w:pPr>
        <w:pStyle w:val="ListParagraph"/>
        <w:ind w:left="360"/>
        <w:jc w:val="both"/>
        <w:rPr>
          <w:rFonts w:asciiTheme="majorHAnsi" w:hAnsiTheme="majorHAnsi" w:cstheme="majorBidi"/>
          <w:sz w:val="20"/>
          <w:szCs w:val="20"/>
        </w:rPr>
      </w:pPr>
      <w:r>
        <w:rPr>
          <w:rFonts w:asciiTheme="majorHAnsi" w:hAnsiTheme="majorHAnsi"/>
          <w:i/>
          <w:sz w:val="20"/>
        </w:rPr>
        <w:t>Atividade/evento relacionado com a monitorização das recomendações ou pontos de ação de um acordo de paz a nível subnacional, nacional e internacional. Por exemplo: através de mecanismos ou comités de monitorização, processos parlamentares, Comissões da Verdade e Reconciliação, relatórios e relatórios-sombra ou atividades da sociedade civil para responsabilizar os decisores sobre os compromissos assumidos.</w:t>
      </w:r>
    </w:p>
    <w:p w:rsidRPr="006021B8" w:rsidR="001216F0" w:rsidP="7F05B400" w:rsidRDefault="001216F0" w14:paraId="04A2272B" w14:textId="77777777">
      <w:pPr>
        <w:spacing w:after="0"/>
        <w:jc w:val="both"/>
        <w:rPr>
          <w:rFonts w:eastAsia="SimSun" w:asciiTheme="majorHAnsi" w:hAnsiTheme="majorHAnsi" w:cstheme="majorBidi"/>
          <w:sz w:val="14"/>
          <w:szCs w:val="14"/>
        </w:rPr>
      </w:pPr>
    </w:p>
    <w:p w:rsidR="00DA5B19" w:rsidP="00DA5B19" w:rsidRDefault="006065A0" w14:paraId="776130FC" w14:textId="77777777">
      <w:pPr>
        <w:spacing w:after="0" w:line="240" w:lineRule="auto"/>
        <w:jc w:val="both"/>
        <w:rPr>
          <w:rFonts w:eastAsia="SimSun" w:asciiTheme="majorHAnsi" w:hAnsiTheme="majorHAnsi" w:cstheme="majorBidi"/>
          <w:sz w:val="20"/>
          <w:szCs w:val="20"/>
        </w:rPr>
      </w:pPr>
      <w:r w:rsidRPr="3246CB4F" w:rsidR="006065A0">
        <w:rPr>
          <w:rFonts w:ascii="Calibri Light" w:hAnsi="Calibri Light" w:asciiTheme="majorAscii" w:hAnsiTheme="majorAscii"/>
          <w:sz w:val="20"/>
          <w:szCs w:val="20"/>
        </w:rPr>
        <w:t xml:space="preserve">*Para mais informações, ver noções básicas de mediação: Conceitos e Definições, Pág. 3. </w:t>
      </w:r>
    </w:p>
    <w:p w:rsidR="5A45DB66" w:rsidP="3246CB4F" w:rsidRDefault="5A45DB66" w14:paraId="39158876" w14:textId="50B14CD4">
      <w:pPr>
        <w:pStyle w:val="Normal"/>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ES"/>
        </w:rPr>
      </w:pPr>
      <w:hyperlink r:id="R691444feef094c36">
        <w:r w:rsidRPr="3246CB4F" w:rsidR="5A45DB66">
          <w:rPr>
            <w:rStyle w:val="Hyperlink"/>
            <w:rFonts w:ascii="Calibri Light" w:hAnsi="Calibri Light" w:eastAsia="Calibri Light" w:cs="Calibri Light"/>
            <w:b w:val="0"/>
            <w:bCs w:val="0"/>
            <w:i w:val="0"/>
            <w:iCs w:val="0"/>
            <w:caps w:val="0"/>
            <w:smallCaps w:val="0"/>
            <w:strike w:val="0"/>
            <w:dstrike w:val="0"/>
            <w:noProof w:val="0"/>
            <w:sz w:val="20"/>
            <w:szCs w:val="20"/>
            <w:lang w:val="es-ES"/>
          </w:rPr>
          <w:t>https://peacemaker.un.org/resources</w:t>
        </w:r>
      </w:hyperlink>
    </w:p>
    <w:p w:rsidRPr="001C2694" w:rsidR="00C741BD" w:rsidP="7F05B400" w:rsidRDefault="00C741BD" w14:paraId="196B627B" w14:textId="64940CB9">
      <w:pPr>
        <w:spacing w:line="240" w:lineRule="auto"/>
        <w:jc w:val="both"/>
        <w:rPr>
          <w:rFonts w:asciiTheme="majorHAnsi" w:hAnsiTheme="majorHAnsi" w:cstheme="majorBidi"/>
          <w:b/>
          <w:bCs/>
          <w:sz w:val="20"/>
          <w:szCs w:val="20"/>
        </w:rPr>
      </w:pPr>
      <w:r>
        <w:rPr>
          <w:rFonts w:asciiTheme="majorHAnsi" w:hAnsiTheme="majorHAnsi"/>
          <w:b/>
          <w:sz w:val="20"/>
        </w:rPr>
        <w:t xml:space="preserve">Se puder responder "Sim" às perguntas 1 e 2 (a, b ou c) acima, poderá ser elegível para apoio da RRW. Se não tiver a certeza, não hesite em contactar-nos. </w:t>
      </w:r>
    </w:p>
    <w:p w:rsidR="00CF3AA1" w:rsidP="7F05B400" w:rsidRDefault="00874820" w14:paraId="65C959A0" w14:textId="151F009F">
      <w:pPr>
        <w:spacing w:line="240" w:lineRule="auto"/>
        <w:rPr>
          <w:rFonts w:asciiTheme="majorHAnsi" w:hAnsiTheme="majorHAnsi" w:eastAsiaTheme="minorEastAsia" w:cstheme="majorBidi"/>
          <w:sz w:val="20"/>
          <w:szCs w:val="20"/>
        </w:rPr>
      </w:pPr>
      <w:r>
        <w:rPr>
          <w:rFonts w:asciiTheme="majorHAnsi" w:hAnsiTheme="majorHAnsi"/>
          <w:sz w:val="20"/>
        </w:rPr>
        <w:t xml:space="preserve">Note-se que as organizações podem candidatar-se simultaneamente as vertentes de apoio direto e de subvenções de curto prazo. Uma OSC que se candidate a ambas as vertentes deve apresentar formulários de candidatura separados utilizando os modelos adequados (modelo de nota conceitual para uma subvenção de curto prazo e de apoio direto, que pode ser acedido através desta ligação: </w:t>
      </w:r>
      <w:hyperlink r:id="rId15">
        <w:r>
          <w:rPr>
            <w:rStyle w:val="Hyperlink"/>
            <w:rFonts w:asciiTheme="majorHAnsi" w:hAnsiTheme="majorHAnsi"/>
            <w:sz w:val="20"/>
          </w:rPr>
          <w:t>https://wphfund.org/rrw/https://wphfund.org/rrw/</w:t>
        </w:r>
      </w:hyperlink>
      <w:r>
        <w:rPr>
          <w:rFonts w:asciiTheme="majorHAnsi" w:hAnsiTheme="majorHAnsi"/>
          <w:sz w:val="20"/>
        </w:rPr>
        <w:t xml:space="preserve"> )</w:t>
      </w:r>
    </w:p>
    <w:p w:rsidRPr="00B85CAE" w:rsidR="001C52F8" w:rsidP="001C52F8" w:rsidRDefault="001C52F8" w14:paraId="01BB1B03" w14:textId="77777777">
      <w:pPr>
        <w:spacing w:line="240" w:lineRule="auto"/>
        <w:jc w:val="both"/>
        <w:rPr>
          <w:rFonts w:asciiTheme="majorHAnsi" w:hAnsiTheme="majorHAnsi" w:cstheme="majorBidi"/>
          <w:i/>
          <w:iCs/>
          <w:sz w:val="20"/>
          <w:szCs w:val="20"/>
        </w:rPr>
      </w:pPr>
      <w:r>
        <w:rPr>
          <w:rFonts w:asciiTheme="majorHAnsi" w:hAnsiTheme="majorHAnsi"/>
          <w:i/>
          <w:sz w:val="20"/>
        </w:rPr>
        <w:t>Note-se que a Janela de Resposta Rápida recebe candidaturas numa base contínua, sem prazo para apresentação.</w:t>
      </w:r>
    </w:p>
    <w:p w:rsidR="001C52F8" w:rsidP="001C52F8" w:rsidRDefault="001C52F8" w14:paraId="020803F5" w14:textId="77777777">
      <w:pPr>
        <w:spacing w:after="0" w:line="240" w:lineRule="auto"/>
        <w:jc w:val="both"/>
        <w:rPr>
          <w:rFonts w:asciiTheme="majorHAnsi" w:hAnsiTheme="majorHAnsi" w:cstheme="majorBidi"/>
          <w:sz w:val="20"/>
          <w:szCs w:val="20"/>
        </w:rPr>
      </w:pPr>
      <w:r>
        <w:rPr>
          <w:rFonts w:asciiTheme="majorHAnsi" w:hAnsiTheme="majorHAnsi"/>
          <w:sz w:val="20"/>
        </w:rPr>
        <w:lastRenderedPageBreak/>
        <w:t xml:space="preserve">Se sentir que está em risco, incentivamo-lo a utilizar um computador e uma ligação à Internet seguros ou a abrir uma conta de e-mail separada para enviar a sua candidatura.  Para mais informações sobre comunicação segura online, consulte: </w:t>
      </w:r>
      <w:hyperlink r:id="rId16">
        <w:r>
          <w:rPr>
            <w:rStyle w:val="Hyperlink"/>
            <w:rFonts w:asciiTheme="majorHAnsi" w:hAnsiTheme="majorHAnsi"/>
            <w:sz w:val="20"/>
          </w:rPr>
          <w:t>https://ssd.eff.org/en/module/communicating-others</w:t>
        </w:r>
      </w:hyperlink>
      <w:r>
        <w:rPr>
          <w:rFonts w:asciiTheme="majorHAnsi" w:hAnsiTheme="majorHAnsi"/>
          <w:sz w:val="20"/>
        </w:rPr>
        <w:t xml:space="preserve">. </w:t>
      </w:r>
    </w:p>
    <w:p w:rsidR="001C52F8" w:rsidP="001C52F8" w:rsidRDefault="001C52F8" w14:paraId="088C7486" w14:textId="6A9CAC59">
      <w:pPr>
        <w:spacing w:before="240" w:after="240"/>
        <w:jc w:val="both"/>
        <w:rPr>
          <w:rFonts w:ascii="Calibri Light" w:hAnsi="Calibri Light" w:eastAsia="Calibri Light" w:cs="Calibri Light"/>
          <w:sz w:val="20"/>
          <w:szCs w:val="20"/>
        </w:rPr>
      </w:pPr>
      <w:r>
        <w:rPr>
          <w:rFonts w:ascii="Calibri Light" w:hAnsi="Calibri Light"/>
          <w:sz w:val="20"/>
        </w:rPr>
        <w:t xml:space="preserve">Se a apresentação de uma proposta o puser em risco, pode enviar um e-mail para </w:t>
      </w:r>
      <w:hyperlink r:id="rId17">
        <w:r>
          <w:rPr>
            <w:rStyle w:val="Hyperlink"/>
            <w:rFonts w:ascii="Calibri Light" w:hAnsi="Calibri Light"/>
            <w:sz w:val="20"/>
          </w:rPr>
          <w:t>WPHF-RRW@unwomen.org</w:t>
        </w:r>
      </w:hyperlink>
      <w:r>
        <w:rPr>
          <w:rFonts w:ascii="Calibri Light" w:hAnsi="Calibri Light"/>
          <w:sz w:val="20"/>
        </w:rPr>
        <w:t>, para obter formas alternativas de apresentar a sua proposta (por exemplo, Signal, Proton).</w:t>
      </w:r>
    </w:p>
    <w:p w:rsidR="00EF266F" w:rsidP="001C52F8" w:rsidRDefault="001C52F8" w14:paraId="1784CE4C" w14:textId="77777777">
      <w:pPr>
        <w:spacing w:after="0" w:line="240" w:lineRule="auto"/>
        <w:jc w:val="both"/>
        <w:rPr>
          <w:rStyle w:val="Hyperlink"/>
          <w:rFonts w:asciiTheme="majorHAnsi" w:hAnsiTheme="majorHAnsi" w:cstheme="majorBidi"/>
          <w:sz w:val="20"/>
          <w:szCs w:val="20"/>
        </w:rPr>
      </w:pPr>
      <w:r>
        <w:rPr>
          <w:rFonts w:asciiTheme="majorHAnsi" w:hAnsiTheme="majorHAnsi"/>
          <w:sz w:val="20"/>
        </w:rPr>
        <w:t xml:space="preserve">**Antes de preencher o modelo, leia a nota conceitual do convite para propostas em: </w:t>
      </w:r>
      <w:hyperlink r:id="rId18">
        <w:r>
          <w:rPr>
            <w:rStyle w:val="Hyperlink"/>
            <w:rFonts w:asciiTheme="majorHAnsi" w:hAnsiTheme="majorHAnsi"/>
            <w:sz w:val="20"/>
          </w:rPr>
          <w:t>https://wphfund.org/rrw/</w:t>
        </w:r>
      </w:hyperlink>
      <w:r>
        <w:rPr>
          <w:rStyle w:val="Hyperlink"/>
          <w:rFonts w:asciiTheme="majorHAnsi" w:hAnsiTheme="majorHAnsi"/>
          <w:sz w:val="20"/>
        </w:rPr>
        <w:t>.</w:t>
      </w:r>
    </w:p>
    <w:p w:rsidR="001C52F8" w:rsidP="001C52F8" w:rsidRDefault="001C52F8" w14:paraId="0F5EEABB" w14:textId="15F29D2F">
      <w:pPr>
        <w:spacing w:after="0" w:line="240" w:lineRule="auto"/>
        <w:jc w:val="both"/>
        <w:rPr>
          <w:rFonts w:asciiTheme="majorHAnsi" w:hAnsiTheme="majorHAnsi" w:cstheme="majorBidi"/>
          <w:sz w:val="20"/>
          <w:szCs w:val="20"/>
        </w:rPr>
      </w:pPr>
      <w:r>
        <w:rPr>
          <w:rFonts w:asciiTheme="majorHAnsi" w:hAnsiTheme="majorHAnsi"/>
          <w:sz w:val="20"/>
        </w:rPr>
        <w:t xml:space="preserve"> A Janela de Resposta Rápida (RRW) aborda pedidos urgentes de curto prazo, por mulheres de organizações da sociedade civil locais, de apoio logístico ou programático para aumentar a participação e influência das mulheres nos processos de paz e na implementação de acordos de paz subnacionais/nacionais/internacionais. A RRW não se destina a financiar iniciativas de construção da paz a médio ou longo prazo. Note-se que as iniciativas de construção da paz centradas na comunidade (como os comités locais de paz e a sensibilização da comunidade) e as iniciativas não urgentes</w:t>
      </w:r>
      <w:r w:rsidRPr="7F05B400">
        <w:rPr>
          <w:rStyle w:val="FootnoteReference"/>
          <w:rFonts w:asciiTheme="majorHAnsi" w:hAnsiTheme="majorHAnsi" w:cstheme="majorBidi"/>
          <w:sz w:val="20"/>
          <w:szCs w:val="20"/>
        </w:rPr>
        <w:footnoteReference w:id="3"/>
      </w:r>
      <w:r>
        <w:rPr>
          <w:rFonts w:asciiTheme="majorHAnsi" w:hAnsiTheme="majorHAnsi"/>
          <w:sz w:val="20"/>
        </w:rPr>
        <w:t xml:space="preserve"> NÃO são elegíveis.</w:t>
      </w:r>
    </w:p>
    <w:p w:rsidR="001C52F8" w:rsidP="7F05B400" w:rsidRDefault="001C52F8" w14:paraId="37654556" w14:textId="77777777">
      <w:pPr>
        <w:spacing w:line="240" w:lineRule="auto"/>
        <w:rPr>
          <w:rFonts w:asciiTheme="majorHAnsi" w:hAnsiTheme="majorHAnsi" w:eastAsiaTheme="minorEastAsia" w:cstheme="majorBidi"/>
          <w:sz w:val="20"/>
          <w:szCs w:val="20"/>
        </w:rPr>
      </w:pPr>
    </w:p>
    <w:p w:rsidR="00324D1E" w:rsidP="7F05B400" w:rsidRDefault="00324D1E" w14:paraId="0FD64EAA" w14:textId="77777777">
      <w:pPr>
        <w:spacing w:line="240" w:lineRule="auto"/>
        <w:rPr>
          <w:rFonts w:asciiTheme="majorHAnsi" w:hAnsiTheme="majorHAnsi" w:eastAsiaTheme="minorEastAsia" w:cstheme="majorBidi"/>
          <w:sz w:val="20"/>
          <w:szCs w:val="20"/>
        </w:rPr>
      </w:pPr>
    </w:p>
    <w:p w:rsidR="00324D1E" w:rsidP="7F05B400" w:rsidRDefault="00324D1E" w14:paraId="7E416686" w14:textId="77777777">
      <w:pPr>
        <w:spacing w:line="240" w:lineRule="auto"/>
        <w:rPr>
          <w:rFonts w:asciiTheme="majorHAnsi" w:hAnsiTheme="majorHAnsi" w:eastAsiaTheme="minorEastAsia" w:cstheme="majorBidi"/>
          <w:sz w:val="20"/>
          <w:szCs w:val="20"/>
        </w:rPr>
      </w:pPr>
    </w:p>
    <w:p w:rsidR="00324D1E" w:rsidP="7F05B400" w:rsidRDefault="00324D1E" w14:paraId="5FB00DDB" w14:textId="77777777">
      <w:pPr>
        <w:spacing w:line="240" w:lineRule="auto"/>
        <w:rPr>
          <w:rFonts w:asciiTheme="majorHAnsi" w:hAnsiTheme="majorHAnsi" w:eastAsiaTheme="minorEastAsia" w:cstheme="majorBidi"/>
          <w:sz w:val="20"/>
          <w:szCs w:val="20"/>
        </w:rPr>
      </w:pPr>
    </w:p>
    <w:p w:rsidR="00324D1E" w:rsidP="7F05B400" w:rsidRDefault="00324D1E" w14:paraId="0FAC1172" w14:textId="77777777">
      <w:pPr>
        <w:spacing w:line="240" w:lineRule="auto"/>
        <w:rPr>
          <w:rFonts w:asciiTheme="majorHAnsi" w:hAnsiTheme="majorHAnsi" w:eastAsiaTheme="minorEastAsia" w:cstheme="majorBidi"/>
          <w:sz w:val="20"/>
          <w:szCs w:val="20"/>
        </w:rPr>
      </w:pPr>
    </w:p>
    <w:p w:rsidR="00324D1E" w:rsidP="7F05B400" w:rsidRDefault="00324D1E" w14:paraId="67BE5AFD" w14:textId="77777777">
      <w:pPr>
        <w:spacing w:line="240" w:lineRule="auto"/>
        <w:rPr>
          <w:rFonts w:asciiTheme="majorHAnsi" w:hAnsiTheme="majorHAnsi" w:eastAsiaTheme="minorEastAsia" w:cstheme="majorBidi"/>
          <w:sz w:val="20"/>
          <w:szCs w:val="20"/>
        </w:rPr>
      </w:pPr>
    </w:p>
    <w:p w:rsidR="00324D1E" w:rsidP="7F05B400" w:rsidRDefault="00324D1E" w14:paraId="2AD47D02" w14:textId="77777777">
      <w:pPr>
        <w:spacing w:line="240" w:lineRule="auto"/>
        <w:rPr>
          <w:rFonts w:asciiTheme="majorHAnsi" w:hAnsiTheme="majorHAnsi" w:eastAsiaTheme="minorEastAsia" w:cstheme="majorBidi"/>
          <w:sz w:val="20"/>
          <w:szCs w:val="20"/>
        </w:rPr>
      </w:pPr>
    </w:p>
    <w:p w:rsidR="00324D1E" w:rsidP="7F05B400" w:rsidRDefault="00324D1E" w14:paraId="2228F357" w14:textId="77777777">
      <w:pPr>
        <w:spacing w:line="240" w:lineRule="auto"/>
        <w:rPr>
          <w:rFonts w:asciiTheme="majorHAnsi" w:hAnsiTheme="majorHAnsi" w:eastAsiaTheme="minorEastAsia" w:cstheme="majorBidi"/>
          <w:sz w:val="20"/>
          <w:szCs w:val="20"/>
        </w:rPr>
      </w:pPr>
    </w:p>
    <w:p w:rsidR="00324D1E" w:rsidP="7F05B400" w:rsidRDefault="00324D1E" w14:paraId="21025FEC" w14:textId="77777777">
      <w:pPr>
        <w:spacing w:line="240" w:lineRule="auto"/>
        <w:rPr>
          <w:rFonts w:asciiTheme="majorHAnsi" w:hAnsiTheme="majorHAnsi" w:eastAsiaTheme="minorEastAsia" w:cstheme="majorBidi"/>
          <w:sz w:val="20"/>
          <w:szCs w:val="20"/>
        </w:rPr>
      </w:pPr>
    </w:p>
    <w:p w:rsidR="00324D1E" w:rsidP="7F05B400" w:rsidRDefault="00324D1E" w14:paraId="2D2449DB" w14:textId="77777777">
      <w:pPr>
        <w:spacing w:line="240" w:lineRule="auto"/>
        <w:rPr>
          <w:rFonts w:asciiTheme="majorHAnsi" w:hAnsiTheme="majorHAnsi" w:eastAsiaTheme="minorEastAsia" w:cstheme="majorBidi"/>
          <w:sz w:val="20"/>
          <w:szCs w:val="20"/>
        </w:rPr>
      </w:pPr>
    </w:p>
    <w:p w:rsidR="00324D1E" w:rsidP="7F05B400" w:rsidRDefault="00324D1E" w14:paraId="71E82836" w14:textId="77777777">
      <w:pPr>
        <w:spacing w:line="240" w:lineRule="auto"/>
        <w:rPr>
          <w:rFonts w:asciiTheme="majorHAnsi" w:hAnsiTheme="majorHAnsi" w:eastAsiaTheme="minorEastAsia" w:cstheme="majorBidi"/>
          <w:sz w:val="20"/>
          <w:szCs w:val="20"/>
        </w:rPr>
      </w:pPr>
    </w:p>
    <w:p w:rsidR="00324D1E" w:rsidP="7F05B400" w:rsidRDefault="00324D1E" w14:paraId="3D126F70" w14:textId="77777777">
      <w:pPr>
        <w:spacing w:line="240" w:lineRule="auto"/>
        <w:rPr>
          <w:rFonts w:asciiTheme="majorHAnsi" w:hAnsiTheme="majorHAnsi" w:eastAsiaTheme="minorEastAsia" w:cstheme="majorBidi"/>
          <w:sz w:val="20"/>
          <w:szCs w:val="20"/>
        </w:rPr>
      </w:pPr>
    </w:p>
    <w:p w:rsidR="00324D1E" w:rsidP="7F05B400" w:rsidRDefault="00324D1E" w14:paraId="39E75E87" w14:textId="77777777">
      <w:pPr>
        <w:spacing w:line="240" w:lineRule="auto"/>
        <w:rPr>
          <w:rFonts w:asciiTheme="majorHAnsi" w:hAnsiTheme="majorHAnsi" w:eastAsiaTheme="minorEastAsia" w:cstheme="majorBidi"/>
          <w:sz w:val="20"/>
          <w:szCs w:val="20"/>
        </w:rPr>
      </w:pPr>
    </w:p>
    <w:p w:rsidR="00324D1E" w:rsidP="7F05B400" w:rsidRDefault="00324D1E" w14:paraId="47F4C4E1" w14:textId="77777777">
      <w:pPr>
        <w:spacing w:line="240" w:lineRule="auto"/>
        <w:rPr>
          <w:rFonts w:asciiTheme="majorHAnsi" w:hAnsiTheme="majorHAnsi" w:eastAsiaTheme="minorEastAsia" w:cstheme="majorBidi"/>
          <w:sz w:val="20"/>
          <w:szCs w:val="20"/>
        </w:rPr>
      </w:pPr>
    </w:p>
    <w:p w:rsidR="00324D1E" w:rsidP="7F05B400" w:rsidRDefault="00324D1E" w14:paraId="51FD2CE3" w14:textId="77777777">
      <w:pPr>
        <w:spacing w:line="240" w:lineRule="auto"/>
        <w:rPr>
          <w:rFonts w:asciiTheme="majorHAnsi" w:hAnsiTheme="majorHAnsi" w:eastAsiaTheme="minorEastAsia" w:cstheme="majorBidi"/>
          <w:sz w:val="20"/>
          <w:szCs w:val="20"/>
        </w:rPr>
      </w:pPr>
    </w:p>
    <w:p w:rsidR="00324D1E" w:rsidP="7F05B400" w:rsidRDefault="00324D1E" w14:paraId="10E8CAE3" w14:textId="77777777">
      <w:pPr>
        <w:spacing w:line="240" w:lineRule="auto"/>
        <w:rPr>
          <w:rFonts w:asciiTheme="majorHAnsi" w:hAnsiTheme="majorHAnsi" w:eastAsiaTheme="minorEastAsia" w:cstheme="majorBidi"/>
          <w:sz w:val="20"/>
          <w:szCs w:val="20"/>
        </w:rPr>
      </w:pPr>
    </w:p>
    <w:p w:rsidR="00324D1E" w:rsidP="7F05B400" w:rsidRDefault="00324D1E" w14:paraId="433F0F9A" w14:textId="77777777">
      <w:pPr>
        <w:spacing w:line="240" w:lineRule="auto"/>
        <w:rPr>
          <w:rFonts w:asciiTheme="majorHAnsi" w:hAnsiTheme="majorHAnsi" w:eastAsiaTheme="minorEastAsia" w:cstheme="majorBidi"/>
          <w:sz w:val="20"/>
          <w:szCs w:val="20"/>
        </w:rPr>
      </w:pPr>
    </w:p>
    <w:p w:rsidR="00324D1E" w:rsidP="7F05B400" w:rsidRDefault="00324D1E" w14:paraId="5A857376" w14:textId="77777777">
      <w:pPr>
        <w:spacing w:line="240" w:lineRule="auto"/>
        <w:rPr>
          <w:rFonts w:asciiTheme="majorHAnsi" w:hAnsiTheme="majorHAnsi" w:eastAsiaTheme="minorEastAsia" w:cstheme="majorBidi"/>
          <w:sz w:val="20"/>
          <w:szCs w:val="20"/>
        </w:rPr>
      </w:pPr>
    </w:p>
    <w:p w:rsidR="00324D1E" w:rsidP="7F05B400" w:rsidRDefault="00324D1E" w14:paraId="6733F559" w14:textId="77777777">
      <w:pPr>
        <w:spacing w:line="240" w:lineRule="auto"/>
        <w:rPr>
          <w:rFonts w:asciiTheme="majorHAnsi" w:hAnsiTheme="majorHAnsi" w:eastAsiaTheme="minorEastAsia" w:cstheme="majorBidi"/>
          <w:sz w:val="20"/>
          <w:szCs w:val="20"/>
        </w:rPr>
      </w:pPr>
    </w:p>
    <w:p w:rsidR="00324D1E" w:rsidP="7F05B400" w:rsidRDefault="00324D1E" w14:paraId="0A7C3BF2" w14:textId="77777777">
      <w:pPr>
        <w:spacing w:line="240" w:lineRule="auto"/>
        <w:rPr>
          <w:rFonts w:asciiTheme="majorHAnsi" w:hAnsiTheme="majorHAnsi" w:eastAsiaTheme="minorEastAsia" w:cstheme="majorBidi"/>
          <w:sz w:val="20"/>
          <w:szCs w:val="20"/>
        </w:rPr>
      </w:pPr>
    </w:p>
    <w:p w:rsidR="00324D1E" w:rsidP="7F05B400" w:rsidRDefault="00324D1E" w14:paraId="39EACD84" w14:textId="77777777">
      <w:pPr>
        <w:spacing w:line="240" w:lineRule="auto"/>
        <w:rPr>
          <w:rFonts w:asciiTheme="majorHAnsi" w:hAnsiTheme="majorHAnsi" w:eastAsiaTheme="minorEastAsia" w:cstheme="majorBidi"/>
          <w:sz w:val="20"/>
          <w:szCs w:val="20"/>
        </w:rPr>
      </w:pPr>
    </w:p>
    <w:p w:rsidR="001E6C5B" w:rsidP="7F05B400" w:rsidRDefault="001E6C5B" w14:paraId="2D453669" w14:textId="77777777">
      <w:pPr>
        <w:spacing w:line="240" w:lineRule="auto"/>
        <w:rPr>
          <w:rFonts w:asciiTheme="majorHAnsi" w:hAnsiTheme="majorHAnsi" w:eastAsiaTheme="minorEastAsia" w:cstheme="majorBidi"/>
          <w:sz w:val="20"/>
          <w:szCs w:val="20"/>
        </w:rPr>
        <w:sectPr w:rsidR="001E6C5B" w:rsidSect="001C2694">
          <w:headerReference w:type="default" r:id="rId19"/>
          <w:footerReference w:type="default" r:id="rId20"/>
          <w:pgSz w:w="12240" w:h="15840" w:orient="portrait"/>
          <w:pgMar w:top="720" w:right="1440" w:bottom="630" w:left="1440" w:header="708" w:footer="708" w:gutter="0"/>
          <w:cols w:space="708"/>
          <w:docGrid w:linePitch="360"/>
        </w:sectPr>
      </w:pPr>
    </w:p>
    <w:p w:rsidR="00B36C00" w:rsidP="001E6C5B" w:rsidRDefault="00B71640" w14:paraId="4A271739" w14:textId="54B82F27">
      <w:pPr>
        <w:spacing w:after="0"/>
        <w:rPr>
          <w:rFonts w:asciiTheme="majorHAnsi" w:hAnsiTheme="majorHAnsi" w:cstheme="majorHAnsi"/>
          <w:b/>
          <w:bCs/>
          <w:color w:val="009FE4"/>
        </w:rPr>
      </w:pPr>
      <w:r>
        <w:rPr>
          <w:rFonts w:asciiTheme="majorHAnsi" w:hAnsiTheme="majorHAnsi"/>
          <w:b/>
          <w:color w:val="009FE4"/>
        </w:rPr>
        <w:lastRenderedPageBreak/>
        <w:t>Modelo de Nota Conceitual</w:t>
      </w:r>
    </w:p>
    <w:p w:rsidRPr="00CD23AA" w:rsidR="001E6C5B" w:rsidP="001E6C5B" w:rsidRDefault="001E6C5B" w14:paraId="1611721F" w14:textId="64EC253D">
      <w:pPr>
        <w:spacing w:line="276" w:lineRule="auto"/>
        <w:rPr>
          <w:rFonts w:asciiTheme="majorHAnsi" w:hAnsiTheme="majorHAnsi" w:cstheme="majorHAnsi"/>
          <w:b/>
          <w:bCs/>
        </w:rPr>
      </w:pPr>
      <w:r>
        <w:rPr>
          <w:rFonts w:asciiTheme="majorHAnsi" w:hAnsiTheme="majorHAnsi"/>
          <w:i/>
          <w:sz w:val="20"/>
        </w:rPr>
        <w:t>*</w:t>
      </w:r>
      <w:r>
        <w:rPr>
          <w:rFonts w:asciiTheme="majorHAnsi" w:hAnsiTheme="majorHAnsi"/>
          <w:sz w:val="20"/>
        </w:rPr>
        <w:t xml:space="preserve">Apresente a sua nota conceitual em </w:t>
      </w:r>
      <w:r>
        <w:rPr>
          <w:rFonts w:asciiTheme="majorHAnsi" w:hAnsiTheme="majorHAnsi"/>
          <w:b/>
          <w:sz w:val="20"/>
        </w:rPr>
        <w:t>formato de documento Word (doc. ou docx)</w:t>
      </w:r>
    </w:p>
    <w:tbl>
      <w:tblPr>
        <w:tblStyle w:val="TableGrid"/>
        <w:tblW w:w="9895" w:type="dxa"/>
        <w:tblLook w:val="04A0" w:firstRow="1" w:lastRow="0" w:firstColumn="1" w:lastColumn="0" w:noHBand="0" w:noVBand="1"/>
      </w:tblPr>
      <w:tblGrid>
        <w:gridCol w:w="4405"/>
        <w:gridCol w:w="236"/>
        <w:gridCol w:w="5254"/>
      </w:tblGrid>
      <w:tr w:rsidRPr="00F9522A" w:rsidR="00257B4C" w:rsidTr="235E141C" w14:paraId="650F24E1" w14:textId="77777777">
        <w:trPr>
          <w:trHeight w:val="300"/>
        </w:trPr>
        <w:tc>
          <w:tcPr>
            <w:tcW w:w="4405" w:type="dxa"/>
            <w:tcBorders>
              <w:right w:val="single" w:color="auto" w:sz="4" w:space="0"/>
            </w:tcBorders>
            <w:shd w:val="clear" w:color="auto" w:fill="D9E2F3" w:themeFill="accent1" w:themeFillTint="33"/>
            <w:tcMar/>
          </w:tcPr>
          <w:p w:rsidRPr="3B4ADC63" w:rsidR="00257B4C" w:rsidP="00257B4C" w:rsidRDefault="00257B4C" w14:paraId="75374497" w14:textId="6C00E50D">
            <w:pPr>
              <w:spacing w:line="276" w:lineRule="auto"/>
              <w:rPr>
                <w:rFonts w:asciiTheme="majorHAnsi" w:hAnsiTheme="majorHAnsi" w:cstheme="majorBidi"/>
                <w:b/>
                <w:bCs/>
                <w:sz w:val="20"/>
                <w:szCs w:val="20"/>
              </w:rPr>
            </w:pPr>
            <w:r>
              <w:rPr>
                <w:rFonts w:asciiTheme="majorHAnsi" w:hAnsiTheme="majorHAnsi"/>
                <w:b/>
                <w:sz w:val="20"/>
              </w:rPr>
              <w:t>País de Intervenção</w:t>
            </w:r>
          </w:p>
        </w:tc>
        <w:tc>
          <w:tcPr>
            <w:tcW w:w="236" w:type="dxa"/>
            <w:tcBorders>
              <w:top w:val="nil"/>
              <w:left w:val="single" w:color="auto" w:sz="4" w:space="0"/>
              <w:bottom w:val="nil"/>
              <w:right w:val="single" w:color="auto" w:sz="4" w:space="0"/>
            </w:tcBorders>
            <w:tcMar/>
          </w:tcPr>
          <w:p w:rsidRPr="00F9522A" w:rsidR="00257B4C" w:rsidP="00257B4C" w:rsidRDefault="00257B4C" w14:paraId="644F5B93"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Pr="00F9522A" w:rsidR="00257B4C" w:rsidP="00257B4C" w:rsidRDefault="00257B4C" w14:paraId="53790705" w14:textId="77777777">
            <w:pPr>
              <w:spacing w:line="276" w:lineRule="auto"/>
              <w:rPr>
                <w:rFonts w:asciiTheme="majorHAnsi" w:hAnsiTheme="majorHAnsi" w:cstheme="majorBidi"/>
                <w:b/>
                <w:bCs/>
                <w:color w:val="00B0F0"/>
                <w:sz w:val="20"/>
                <w:szCs w:val="20"/>
              </w:rPr>
            </w:pPr>
          </w:p>
        </w:tc>
      </w:tr>
      <w:tr w:rsidRPr="00F9522A" w:rsidR="00257B4C" w:rsidTr="235E141C" w14:paraId="53488B07" w14:textId="77777777">
        <w:trPr>
          <w:trHeight w:val="300"/>
        </w:trPr>
        <w:tc>
          <w:tcPr>
            <w:tcW w:w="4405" w:type="dxa"/>
            <w:tcBorders>
              <w:right w:val="single" w:color="auto" w:sz="4" w:space="0"/>
            </w:tcBorders>
            <w:shd w:val="clear" w:color="auto" w:fill="D9E2F3" w:themeFill="accent1" w:themeFillTint="33"/>
            <w:tcMar/>
          </w:tcPr>
          <w:p w:rsidRPr="7F05B400" w:rsidR="00257B4C" w:rsidP="00257B4C" w:rsidRDefault="00257B4C" w14:paraId="7DEDEBB3" w14:textId="4EA7F357">
            <w:pPr>
              <w:spacing w:line="276" w:lineRule="auto"/>
              <w:rPr>
                <w:rFonts w:asciiTheme="majorHAnsi" w:hAnsiTheme="majorHAnsi" w:cstheme="majorBidi"/>
                <w:b/>
                <w:bCs/>
                <w:sz w:val="20"/>
                <w:szCs w:val="20"/>
              </w:rPr>
            </w:pPr>
            <w:r>
              <w:rPr>
                <w:rFonts w:asciiTheme="majorHAnsi" w:hAnsiTheme="majorHAnsi"/>
                <w:b/>
                <w:sz w:val="20"/>
              </w:rPr>
              <w:t>Nome da organização líder</w:t>
            </w:r>
          </w:p>
        </w:tc>
        <w:tc>
          <w:tcPr>
            <w:tcW w:w="236" w:type="dxa"/>
            <w:tcBorders>
              <w:top w:val="nil"/>
              <w:left w:val="single" w:color="auto" w:sz="4" w:space="0"/>
              <w:bottom w:val="nil"/>
              <w:right w:val="single" w:color="auto" w:sz="4" w:space="0"/>
            </w:tcBorders>
            <w:tcMar/>
          </w:tcPr>
          <w:p w:rsidRPr="00F9522A" w:rsidR="00257B4C" w:rsidP="00257B4C" w:rsidRDefault="00257B4C" w14:paraId="2B783467"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Pr="00F9522A" w:rsidR="00257B4C" w:rsidP="00257B4C" w:rsidRDefault="00257B4C" w14:paraId="3D7F2F5B" w14:textId="77777777">
            <w:pPr>
              <w:spacing w:line="276" w:lineRule="auto"/>
              <w:rPr>
                <w:rFonts w:asciiTheme="majorHAnsi" w:hAnsiTheme="majorHAnsi" w:cstheme="majorBidi"/>
                <w:b/>
                <w:bCs/>
                <w:color w:val="00B0F0"/>
                <w:sz w:val="20"/>
                <w:szCs w:val="20"/>
              </w:rPr>
            </w:pPr>
          </w:p>
        </w:tc>
      </w:tr>
      <w:tr w:rsidRPr="00F9522A" w:rsidR="00257B4C" w:rsidTr="235E141C" w14:paraId="1083C121" w14:textId="77777777">
        <w:tc>
          <w:tcPr>
            <w:tcW w:w="4405" w:type="dxa"/>
            <w:tcBorders>
              <w:right w:val="single" w:color="auto" w:sz="4" w:space="0"/>
            </w:tcBorders>
            <w:shd w:val="clear" w:color="auto" w:fill="D9E2F3" w:themeFill="accent1" w:themeFillTint="33"/>
            <w:tcMar/>
          </w:tcPr>
          <w:p w:rsidRPr="3B4ADC63" w:rsidR="00257B4C" w:rsidP="00257B4C" w:rsidRDefault="00257B4C" w14:paraId="63D943B9" w14:textId="6DAEA7B2">
            <w:pPr>
              <w:spacing w:line="276" w:lineRule="auto"/>
              <w:rPr>
                <w:rFonts w:asciiTheme="majorHAnsi" w:hAnsiTheme="majorHAnsi" w:cstheme="majorBidi"/>
                <w:b/>
                <w:bCs/>
                <w:sz w:val="20"/>
                <w:szCs w:val="20"/>
              </w:rPr>
            </w:pPr>
            <w:r>
              <w:rPr>
                <w:rFonts w:asciiTheme="majorHAnsi" w:hAnsiTheme="majorHAnsi"/>
                <w:b/>
                <w:sz w:val="20"/>
              </w:rPr>
              <w:t xml:space="preserve">Título do projeto  </w:t>
            </w:r>
          </w:p>
        </w:tc>
        <w:tc>
          <w:tcPr>
            <w:tcW w:w="236" w:type="dxa"/>
            <w:tcBorders>
              <w:top w:val="nil"/>
              <w:left w:val="single" w:color="auto" w:sz="4" w:space="0"/>
              <w:bottom w:val="nil"/>
              <w:right w:val="single" w:color="auto" w:sz="4" w:space="0"/>
            </w:tcBorders>
            <w:tcMar/>
          </w:tcPr>
          <w:p w:rsidRPr="00F9522A" w:rsidR="00257B4C" w:rsidP="00257B4C" w:rsidRDefault="00257B4C" w14:paraId="21080D1D"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4CEBE382" w14:textId="77777777">
            <w:pPr>
              <w:spacing w:line="276" w:lineRule="auto"/>
              <w:rPr>
                <w:rFonts w:asciiTheme="majorHAnsi" w:hAnsiTheme="majorHAnsi" w:cstheme="majorHAnsi"/>
                <w:color w:val="00B0F0"/>
                <w:sz w:val="20"/>
                <w:szCs w:val="20"/>
              </w:rPr>
            </w:pPr>
          </w:p>
        </w:tc>
      </w:tr>
      <w:tr w:rsidR="00257B4C" w:rsidTr="235E141C" w14:paraId="5F02349E" w14:textId="77777777">
        <w:trPr>
          <w:trHeight w:val="1934"/>
        </w:trPr>
        <w:tc>
          <w:tcPr>
            <w:tcW w:w="4405" w:type="dxa"/>
            <w:tcBorders>
              <w:right w:val="single" w:color="auto" w:sz="4" w:space="0"/>
            </w:tcBorders>
            <w:shd w:val="clear" w:color="auto" w:fill="D9E2F3" w:themeFill="accent1" w:themeFillTint="33"/>
            <w:tcMar/>
          </w:tcPr>
          <w:p w:rsidR="00257B4C" w:rsidP="00257B4C" w:rsidRDefault="00257B4C" w14:paraId="77F5BF3B" w14:textId="57B3E634">
            <w:pPr>
              <w:spacing w:line="276" w:lineRule="auto"/>
              <w:rPr>
                <w:rFonts w:asciiTheme="majorHAnsi" w:hAnsiTheme="majorHAnsi" w:cstheme="majorBidi"/>
                <w:b/>
                <w:bCs/>
                <w:sz w:val="20"/>
                <w:szCs w:val="20"/>
              </w:rPr>
            </w:pPr>
            <w:r>
              <w:rPr>
                <w:rFonts w:asciiTheme="majorHAnsi" w:hAnsiTheme="majorHAnsi"/>
                <w:b/>
                <w:sz w:val="20"/>
              </w:rPr>
              <w:t>Tipo de organização líder</w:t>
            </w:r>
          </w:p>
        </w:tc>
        <w:tc>
          <w:tcPr>
            <w:tcW w:w="236" w:type="dxa"/>
            <w:tcBorders>
              <w:top w:val="nil"/>
              <w:left w:val="single" w:color="auto" w:sz="4" w:space="0"/>
              <w:bottom w:val="nil"/>
              <w:right w:val="single" w:color="auto" w:sz="4" w:space="0"/>
            </w:tcBorders>
            <w:tcMar/>
          </w:tcPr>
          <w:p w:rsidR="00257B4C" w:rsidP="00257B4C" w:rsidRDefault="00257B4C" w14:paraId="4C74E71B" w14:textId="2C15A212">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00B504B0" w:rsidP="00B504B0" w:rsidRDefault="00B504B0" w14:paraId="4D99F517" w14:textId="05AD2B72">
            <w:pPr>
              <w:rPr>
                <w:b/>
                <w:bCs/>
                <w:i/>
                <w:iCs/>
                <w:sz w:val="20"/>
                <w:szCs w:val="20"/>
              </w:rPr>
            </w:pPr>
            <w:r>
              <w:rPr>
                <w:i/>
                <w:sz w:val="20"/>
              </w:rPr>
              <w:t xml:space="preserve">Selecionar </w:t>
            </w:r>
            <w:r>
              <w:rPr>
                <w:b/>
                <w:i/>
                <w:sz w:val="20"/>
              </w:rPr>
              <w:t>o foco principal</w:t>
            </w:r>
            <w:r>
              <w:rPr>
                <w:i/>
                <w:sz w:val="20"/>
              </w:rPr>
              <w:t xml:space="preserve"> da sua organização/grupo informal </w:t>
            </w:r>
            <w:r>
              <w:rPr>
                <w:b/>
                <w:i/>
                <w:sz w:val="20"/>
              </w:rPr>
              <w:t>(APENAS UM):</w:t>
            </w:r>
          </w:p>
          <w:p w:rsidR="00B504B0" w:rsidP="00B504B0" w:rsidRDefault="006021B8" w14:paraId="265C4E65" w14:textId="7B3A1F0E">
            <w:pPr>
              <w:tabs>
                <w:tab w:val="left" w:pos="3054"/>
              </w:tabs>
              <w:ind w:left="108"/>
              <w:rPr>
                <w:bCs/>
                <w:sz w:val="20"/>
                <w:szCs w:val="20"/>
              </w:rPr>
            </w:pPr>
            <w:sdt>
              <w:sdtPr>
                <w:rPr>
                  <w:rFonts w:asciiTheme="majorHAnsi" w:hAnsiTheme="majorHAnsi" w:cstheme="majorBidi"/>
                  <w:sz w:val="20"/>
                  <w:szCs w:val="20"/>
                </w:rPr>
                <w:id w:val="-363824438"/>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MS Gothic" w:hAnsi="MS Gothic"/>
                <w:sz w:val="20"/>
              </w:rPr>
              <w:t xml:space="preserve"> </w:t>
            </w:r>
            <w:r w:rsidR="00B504B0">
              <w:rPr>
                <w:sz w:val="20"/>
              </w:rPr>
              <w:t xml:space="preserve">Direitos das mulheres  </w:t>
            </w:r>
          </w:p>
          <w:p w:rsidR="00B504B0" w:rsidP="00B504B0" w:rsidRDefault="006021B8" w14:paraId="3E3846C4" w14:textId="55E6C7D9">
            <w:pPr>
              <w:tabs>
                <w:tab w:val="left" w:pos="3054"/>
              </w:tabs>
              <w:ind w:left="108"/>
              <w:rPr>
                <w:sz w:val="20"/>
                <w:szCs w:val="20"/>
              </w:rPr>
            </w:pPr>
            <w:sdt>
              <w:sdtPr>
                <w:rPr>
                  <w:rFonts w:asciiTheme="majorHAnsi" w:hAnsiTheme="majorHAnsi" w:cstheme="majorBidi"/>
                  <w:sz w:val="20"/>
                  <w:szCs w:val="20"/>
                </w:rPr>
                <w:id w:val="-373164979"/>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MS Gothic" w:hAnsi="MS Gothic"/>
                <w:sz w:val="20"/>
              </w:rPr>
              <w:t xml:space="preserve"> </w:t>
            </w:r>
            <w:r w:rsidR="00B504B0">
              <w:rPr>
                <w:sz w:val="20"/>
              </w:rPr>
              <w:t>Foco na juventude</w:t>
            </w:r>
          </w:p>
          <w:p w:rsidR="00B504B0" w:rsidP="00B504B0" w:rsidRDefault="006021B8" w14:paraId="0FFFB163" w14:textId="4C323355">
            <w:pPr>
              <w:tabs>
                <w:tab w:val="left" w:pos="3054"/>
              </w:tabs>
              <w:ind w:left="108"/>
              <w:rPr>
                <w:bCs/>
                <w:sz w:val="20"/>
                <w:szCs w:val="20"/>
              </w:rPr>
            </w:pPr>
            <w:sdt>
              <w:sdtPr>
                <w:rPr>
                  <w:rFonts w:asciiTheme="majorHAnsi" w:hAnsiTheme="majorHAnsi" w:cstheme="majorBidi"/>
                  <w:sz w:val="20"/>
                  <w:szCs w:val="20"/>
                </w:rPr>
                <w:id w:val="223187184"/>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rFonts w:ascii="Calibri" w:hAnsi="Calibri"/>
                <w:color w:val="000000" w:themeColor="text1"/>
                <w:sz w:val="20"/>
              </w:rPr>
              <w:t xml:space="preserve">  </w:t>
            </w:r>
            <w:r w:rsidR="00B504B0">
              <w:rPr>
                <w:sz w:val="20"/>
              </w:rPr>
              <w:t>Outro</w:t>
            </w:r>
            <w:r w:rsidR="00B504B0">
              <w:rPr>
                <w:rStyle w:val="FootnoteReference"/>
                <w:bCs/>
              </w:rPr>
              <w:footnoteReference w:id="4"/>
            </w:r>
            <w:r w:rsidR="00B504B0">
              <w:rPr>
                <w:sz w:val="20"/>
              </w:rPr>
              <w:t xml:space="preserve"> (Especificar): </w:t>
            </w:r>
          </w:p>
          <w:p w:rsidRPr="000944B3" w:rsidR="00B504B0" w:rsidP="00B504B0" w:rsidRDefault="00B504B0" w14:paraId="5F44D0D2" w14:textId="77777777">
            <w:pPr>
              <w:tabs>
                <w:tab w:val="left" w:pos="3054"/>
              </w:tabs>
              <w:ind w:left="108"/>
              <w:rPr>
                <w:bCs/>
                <w:sz w:val="4"/>
                <w:szCs w:val="4"/>
              </w:rPr>
            </w:pPr>
          </w:p>
          <w:p w:rsidR="00B504B0" w:rsidP="00B504B0" w:rsidRDefault="00B504B0" w14:paraId="6E0BE86B" w14:textId="77777777">
            <w:pPr>
              <w:rPr>
                <w:b/>
                <w:bCs/>
                <w:i/>
                <w:iCs/>
                <w:sz w:val="20"/>
                <w:szCs w:val="20"/>
              </w:rPr>
            </w:pPr>
            <w:r>
              <w:rPr>
                <w:b/>
                <w:i/>
                <w:sz w:val="20"/>
              </w:rPr>
              <w:t xml:space="preserve">E selecionar um: </w:t>
            </w:r>
          </w:p>
          <w:p w:rsidR="00B504B0" w:rsidP="00B504B0" w:rsidRDefault="006021B8" w14:paraId="59E052CC" w14:textId="1978F173">
            <w:pPr>
              <w:tabs>
                <w:tab w:val="left" w:pos="3054"/>
              </w:tabs>
              <w:ind w:left="108"/>
              <w:rPr>
                <w:sz w:val="20"/>
                <w:szCs w:val="20"/>
              </w:rPr>
            </w:pPr>
            <w:sdt>
              <w:sdtPr>
                <w:rPr>
                  <w:rFonts w:asciiTheme="majorHAnsi" w:hAnsiTheme="majorHAnsi" w:cstheme="majorBidi"/>
                  <w:sz w:val="20"/>
                  <w:szCs w:val="20"/>
                </w:rPr>
                <w:id w:val="1665195728"/>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sz w:val="20"/>
              </w:rPr>
              <w:t xml:space="preserve"> Liderado por mulheres</w:t>
            </w:r>
          </w:p>
          <w:p w:rsidR="00B504B0" w:rsidP="00B504B0" w:rsidRDefault="006021B8" w14:paraId="0DD534C1" w14:textId="64312CE4">
            <w:pPr>
              <w:tabs>
                <w:tab w:val="left" w:pos="3054"/>
              </w:tabs>
              <w:ind w:left="108"/>
              <w:rPr>
                <w:sz w:val="20"/>
                <w:szCs w:val="20"/>
              </w:rPr>
            </w:pPr>
            <w:sdt>
              <w:sdtPr>
                <w:rPr>
                  <w:rFonts w:asciiTheme="majorHAnsi" w:hAnsiTheme="majorHAnsi" w:cstheme="majorBidi"/>
                  <w:sz w:val="20"/>
                  <w:szCs w:val="20"/>
                </w:rPr>
                <w:id w:val="88752396"/>
                <w14:checkbox>
                  <w14:checked w14:val="0"/>
                  <w14:checkedState w14:val="2612" w14:font="MS Gothic"/>
                  <w14:uncheckedState w14:val="2610" w14:font="MS Gothic"/>
                </w14:checkbox>
              </w:sdtPr>
              <w:sdtEndPr/>
              <w:sdtContent>
                <w:r w:rsidRPr="3B4ADC63" w:rsidR="00B504B0">
                  <w:rPr>
                    <w:rFonts w:ascii="MS Gothic" w:hAnsi="MS Gothic" w:eastAsia="MS Gothic" w:cstheme="majorBidi"/>
                    <w:sz w:val="20"/>
                    <w:szCs w:val="20"/>
                  </w:rPr>
                  <w:t>☐</w:t>
                </w:r>
              </w:sdtContent>
            </w:sdt>
            <w:r w:rsidR="00B504B0">
              <w:rPr>
                <w:sz w:val="20"/>
              </w:rPr>
              <w:t xml:space="preserve"> Liderado por mulheres jovens (18-29 anos)</w:t>
            </w:r>
          </w:p>
          <w:p w:rsidRPr="00B504B0" w:rsidR="00257B4C" w:rsidP="00B504B0" w:rsidRDefault="006021B8" w14:paraId="703850CF" w14:textId="6F40A1A5">
            <w:pPr>
              <w:tabs>
                <w:tab w:val="left" w:pos="3054"/>
              </w:tabs>
              <w:ind w:left="108"/>
              <w:rPr>
                <w:sz w:val="20"/>
                <w:szCs w:val="20"/>
              </w:rPr>
            </w:pPr>
            <w:sdt>
              <w:sdtPr>
                <w:rPr>
                  <w:rFonts w:asciiTheme="majorHAnsi" w:hAnsiTheme="majorHAnsi" w:cstheme="majorBidi"/>
                  <w:sz w:val="20"/>
                  <w:szCs w:val="20"/>
                </w:rPr>
                <w:id w:val="-2071566011"/>
                <w14:checkbox>
                  <w14:checked w14:val="0"/>
                  <w14:checkedState w14:val="2612" w14:font="MS Gothic"/>
                  <w14:uncheckedState w14:val="2610" w14:font="MS Gothic"/>
                </w14:checkbox>
              </w:sdtPr>
              <w:sdtEndPr/>
              <w:sdtContent>
                <w:r w:rsidR="00B504B0">
                  <w:rPr>
                    <w:rFonts w:hint="eastAsia" w:ascii="MS Gothic" w:hAnsi="MS Gothic" w:eastAsia="MS Gothic" w:cstheme="majorBidi"/>
                    <w:sz w:val="20"/>
                    <w:szCs w:val="20"/>
                  </w:rPr>
                  <w:t>☐</w:t>
                </w:r>
              </w:sdtContent>
            </w:sdt>
            <w:r w:rsidR="00B504B0">
              <w:rPr>
                <w:sz w:val="20"/>
              </w:rPr>
              <w:t xml:space="preserve"> Outro</w:t>
            </w:r>
            <w:r w:rsidR="00B504B0">
              <w:rPr>
                <w:rStyle w:val="FootnoteReference"/>
                <w:bCs/>
              </w:rPr>
              <w:footnoteReference w:id="5"/>
            </w:r>
            <w:r w:rsidR="00B504B0">
              <w:rPr>
                <w:sz w:val="20"/>
              </w:rPr>
              <w:t xml:space="preserve"> (Especificar):</w:t>
            </w:r>
          </w:p>
        </w:tc>
      </w:tr>
      <w:tr w:rsidRPr="00F9522A" w:rsidR="00257B4C" w:rsidTr="235E141C" w14:paraId="6668C51E"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430120CC" w14:textId="4217F5EA">
            <w:pPr>
              <w:rPr>
                <w:rFonts w:asciiTheme="majorHAnsi" w:hAnsiTheme="majorHAnsi" w:cstheme="majorBidi"/>
                <w:b/>
                <w:bCs/>
                <w:sz w:val="20"/>
                <w:szCs w:val="20"/>
              </w:rPr>
            </w:pPr>
            <w:r>
              <w:rPr>
                <w:rFonts w:asciiTheme="majorHAnsi" w:hAnsiTheme="majorHAnsi"/>
                <w:b/>
                <w:sz w:val="20"/>
              </w:rPr>
              <w:t>Missão/visão da organização (máximo de 100 palavras)?</w:t>
            </w:r>
          </w:p>
          <w:p w:rsidRPr="004A6180" w:rsidR="00257B4C" w:rsidP="00257B4C" w:rsidRDefault="00257B4C" w14:paraId="74117E3C" w14:textId="6CFA7BE7">
            <w:pPr>
              <w:rPr>
                <w:rFonts w:asciiTheme="majorHAnsi" w:hAnsiTheme="majorHAnsi" w:cstheme="majorHAnsi"/>
                <w:i/>
                <w:iCs/>
                <w:sz w:val="20"/>
                <w:szCs w:val="20"/>
              </w:rPr>
            </w:pPr>
            <w:r>
              <w:rPr>
                <w:rFonts w:asciiTheme="majorHAnsi" w:hAnsiTheme="majorHAnsi"/>
                <w:i/>
                <w:sz w:val="20"/>
              </w:rPr>
              <w:t xml:space="preserve">Se se tratar de um consórcio de organizações, explicar como/por que razão se juntaram </w:t>
            </w:r>
          </w:p>
        </w:tc>
        <w:tc>
          <w:tcPr>
            <w:tcW w:w="236" w:type="dxa"/>
            <w:tcBorders>
              <w:top w:val="nil"/>
              <w:left w:val="single" w:color="auto" w:sz="4" w:space="0"/>
              <w:bottom w:val="nil"/>
              <w:right w:val="single" w:color="auto" w:sz="4" w:space="0"/>
            </w:tcBorders>
            <w:tcMar/>
          </w:tcPr>
          <w:p w:rsidRPr="00F9522A" w:rsidR="00257B4C" w:rsidP="00257B4C" w:rsidRDefault="00257B4C" w14:paraId="5E24C100"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430D0AEC" w14:textId="77777777">
            <w:pPr>
              <w:spacing w:line="276" w:lineRule="auto"/>
              <w:rPr>
                <w:rFonts w:asciiTheme="majorHAnsi" w:hAnsiTheme="majorHAnsi" w:cstheme="majorHAnsi"/>
                <w:color w:val="00B0F0"/>
                <w:sz w:val="20"/>
                <w:szCs w:val="20"/>
              </w:rPr>
            </w:pPr>
          </w:p>
        </w:tc>
      </w:tr>
      <w:tr w:rsidRPr="00F9522A" w:rsidR="00257B4C" w:rsidTr="235E141C" w14:paraId="6A58A26C"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5C32D6E7" w14:textId="38C5DB9D">
            <w:pPr>
              <w:spacing w:line="276" w:lineRule="auto"/>
              <w:rPr>
                <w:rFonts w:asciiTheme="majorHAnsi" w:hAnsiTheme="majorHAnsi" w:cstheme="majorBidi"/>
                <w:b/>
                <w:bCs/>
                <w:sz w:val="20"/>
                <w:szCs w:val="20"/>
              </w:rPr>
            </w:pPr>
            <w:r>
              <w:rPr>
                <w:rFonts w:asciiTheme="majorHAnsi" w:hAnsiTheme="majorHAnsi"/>
                <w:b/>
                <w:sz w:val="20"/>
              </w:rPr>
              <w:t>Localização do escritório (país/cidade)</w:t>
            </w:r>
          </w:p>
          <w:p w:rsidRPr="004A6180" w:rsidR="00257B4C" w:rsidP="00257B4C" w:rsidRDefault="00257B4C" w14:paraId="60C4D5CB" w14:textId="2E3185E1">
            <w:pPr>
              <w:spacing w:line="276" w:lineRule="auto"/>
              <w:rPr>
                <w:rFonts w:asciiTheme="majorHAnsi" w:hAnsiTheme="majorHAnsi" w:cstheme="majorBidi"/>
                <w:b/>
                <w:bCs/>
                <w:sz w:val="20"/>
                <w:szCs w:val="20"/>
              </w:rPr>
            </w:pPr>
            <w:r>
              <w:rPr>
                <w:rFonts w:asciiTheme="majorHAnsi" w:hAnsiTheme="majorHAnsi"/>
                <w:b/>
                <w:sz w:val="20"/>
              </w:rPr>
              <w:t>E-mail da organização</w:t>
            </w:r>
          </w:p>
        </w:tc>
        <w:tc>
          <w:tcPr>
            <w:tcW w:w="236" w:type="dxa"/>
            <w:tcBorders>
              <w:top w:val="nil"/>
              <w:left w:val="single" w:color="auto" w:sz="4" w:space="0"/>
              <w:bottom w:val="nil"/>
              <w:right w:val="single" w:color="auto" w:sz="4" w:space="0"/>
            </w:tcBorders>
            <w:tcMar/>
          </w:tcPr>
          <w:p w:rsidRPr="00F9522A" w:rsidR="00257B4C" w:rsidP="00257B4C" w:rsidRDefault="00257B4C" w14:paraId="7A4AA994"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1D5894FE" w14:textId="77777777">
            <w:pPr>
              <w:spacing w:line="276" w:lineRule="auto"/>
              <w:rPr>
                <w:rFonts w:asciiTheme="majorHAnsi" w:hAnsiTheme="majorHAnsi" w:cstheme="majorHAnsi"/>
                <w:color w:val="00B0F0"/>
                <w:sz w:val="20"/>
                <w:szCs w:val="20"/>
              </w:rPr>
            </w:pPr>
          </w:p>
        </w:tc>
      </w:tr>
      <w:tr w:rsidRPr="00F9522A" w:rsidR="00257B4C" w:rsidTr="235E141C" w14:paraId="66FAAEC7" w14:textId="77777777">
        <w:trPr>
          <w:trHeight w:val="300"/>
        </w:trPr>
        <w:tc>
          <w:tcPr>
            <w:tcW w:w="4405" w:type="dxa"/>
            <w:tcBorders>
              <w:right w:val="single" w:color="auto" w:sz="4" w:space="0"/>
            </w:tcBorders>
            <w:shd w:val="clear" w:color="auto" w:fill="D9E2F3" w:themeFill="accent1" w:themeFillTint="33"/>
            <w:tcMar/>
          </w:tcPr>
          <w:p w:rsidR="00257B4C" w:rsidP="00257B4C" w:rsidRDefault="00257B4C" w14:paraId="5713A39A" w14:textId="77777777">
            <w:pPr>
              <w:spacing w:line="276" w:lineRule="auto"/>
              <w:rPr>
                <w:rFonts w:asciiTheme="majorHAnsi" w:hAnsiTheme="majorHAnsi" w:cstheme="majorBidi"/>
                <w:b/>
                <w:bCs/>
              </w:rPr>
            </w:pPr>
            <w:r>
              <w:rPr>
                <w:rFonts w:asciiTheme="majorHAnsi" w:hAnsiTheme="majorHAnsi"/>
                <w:b/>
                <w:sz w:val="20"/>
              </w:rPr>
              <w:t>T</w:t>
            </w:r>
            <w:r>
              <w:rPr>
                <w:rFonts w:asciiTheme="majorHAnsi" w:hAnsiTheme="majorHAnsi"/>
                <w:b/>
              </w:rPr>
              <w:t xml:space="preserve">em um registo formal? </w:t>
            </w:r>
          </w:p>
          <w:p w:rsidRPr="00B85CAE" w:rsidR="00257B4C" w:rsidP="00257B4C" w:rsidRDefault="00257B4C" w14:paraId="32A496DA" w14:textId="2A3485D8">
            <w:pPr>
              <w:rPr>
                <w:rFonts w:asciiTheme="majorHAnsi" w:hAnsiTheme="majorHAnsi" w:cstheme="majorBidi"/>
                <w:sz w:val="20"/>
                <w:szCs w:val="20"/>
              </w:rPr>
            </w:pPr>
            <w:r>
              <w:rPr>
                <w:rFonts w:asciiTheme="majorHAnsi" w:hAnsiTheme="majorHAnsi"/>
                <w:sz w:val="20"/>
              </w:rPr>
              <w:t xml:space="preserve">Em caso afirmativo, indique-nos onde foi emitido o registo formal. </w:t>
            </w:r>
          </w:p>
        </w:tc>
        <w:tc>
          <w:tcPr>
            <w:tcW w:w="236" w:type="dxa"/>
            <w:tcBorders>
              <w:top w:val="nil"/>
              <w:left w:val="single" w:color="auto" w:sz="4" w:space="0"/>
              <w:bottom w:val="nil"/>
              <w:right w:val="single" w:color="auto" w:sz="4" w:space="0"/>
            </w:tcBorders>
            <w:tcMar/>
          </w:tcPr>
          <w:p w:rsidRPr="00F9522A" w:rsidR="00257B4C" w:rsidP="00257B4C" w:rsidRDefault="00257B4C" w14:paraId="6F3C0282" w14:textId="77777777">
            <w:pPr>
              <w:spacing w:line="276" w:lineRule="auto"/>
              <w:rPr>
                <w:rFonts w:asciiTheme="majorHAnsi" w:hAnsiTheme="majorHAnsi" w:cstheme="majorBidi"/>
                <w:b/>
                <w:bCs/>
                <w:color w:val="00B0F0"/>
                <w:sz w:val="20"/>
                <w:szCs w:val="20"/>
              </w:rPr>
            </w:pPr>
          </w:p>
        </w:tc>
        <w:tc>
          <w:tcPr>
            <w:tcW w:w="5254" w:type="dxa"/>
            <w:tcBorders>
              <w:left w:val="single" w:color="auto" w:sz="4" w:space="0"/>
            </w:tcBorders>
            <w:tcMar/>
          </w:tcPr>
          <w:p w:rsidR="00257B4C" w:rsidP="00257B4C" w:rsidRDefault="006021B8" w14:paraId="7B34DCA2" w14:textId="20D2D55F">
            <w:pPr>
              <w:spacing w:line="276" w:lineRule="auto"/>
              <w:rPr>
                <w:rFonts w:asciiTheme="majorHAnsi" w:hAnsiTheme="majorHAnsi" w:cstheme="majorBidi"/>
                <w:sz w:val="20"/>
                <w:szCs w:val="20"/>
              </w:rPr>
            </w:pPr>
            <w:sdt>
              <w:sdtPr>
                <w:rPr>
                  <w:rFonts w:asciiTheme="majorHAnsi" w:hAnsiTheme="majorHAnsi" w:cstheme="majorBidi"/>
                  <w:sz w:val="20"/>
                  <w:szCs w:val="20"/>
                </w:rPr>
                <w:id w:val="480427614"/>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Sim, no país de intervenção </w:t>
            </w:r>
          </w:p>
          <w:p w:rsidRPr="00872B15" w:rsidR="00257B4C" w:rsidP="00257B4C" w:rsidRDefault="006021B8" w14:paraId="4C68DA02" w14:textId="4FBB7025">
            <w:pPr>
              <w:spacing w:line="276" w:lineRule="auto"/>
              <w:rPr>
                <w:rFonts w:asciiTheme="majorHAnsi" w:hAnsiTheme="majorHAnsi" w:cstheme="majorBidi"/>
                <w:sz w:val="20"/>
                <w:szCs w:val="20"/>
              </w:rPr>
            </w:pPr>
            <w:sdt>
              <w:sdtPr>
                <w:rPr>
                  <w:rFonts w:asciiTheme="majorHAnsi" w:hAnsiTheme="majorHAnsi" w:cstheme="majorBidi"/>
                  <w:sz w:val="20"/>
                  <w:szCs w:val="20"/>
                </w:rPr>
                <w:id w:val="-2073725548"/>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Sim, noutro país. Especificar:   </w:t>
            </w:r>
          </w:p>
          <w:p w:rsidRPr="00872B15" w:rsidR="00257B4C" w:rsidP="00257B4C" w:rsidRDefault="006021B8" w14:paraId="6C3922D8" w14:textId="6FFD4C71">
            <w:pPr>
              <w:spacing w:line="276" w:lineRule="auto"/>
              <w:rPr>
                <w:rFonts w:asciiTheme="majorHAnsi" w:hAnsiTheme="majorHAnsi" w:cstheme="majorBidi"/>
                <w:sz w:val="20"/>
                <w:szCs w:val="20"/>
              </w:rPr>
            </w:pPr>
            <w:sdt>
              <w:sdtPr>
                <w:rPr>
                  <w:rFonts w:asciiTheme="majorHAnsi" w:hAnsiTheme="majorHAnsi" w:cstheme="majorBidi"/>
                  <w:sz w:val="20"/>
                  <w:szCs w:val="20"/>
                </w:rPr>
                <w:id w:val="1713587185"/>
                <w14:checkbox>
                  <w14:checked w14:val="0"/>
                  <w14:checkedState w14:val="2612" w14:font="MS Gothic"/>
                  <w14:uncheckedState w14:val="2610" w14:font="MS Gothic"/>
                </w14:checkbox>
              </w:sdtPr>
              <w:sdtEndPr/>
              <w:sdtContent>
                <w:r w:rsidRPr="3B4ADC63" w:rsidR="00257B4C">
                  <w:rPr>
                    <w:rFonts w:ascii="MS Gothic" w:hAnsi="MS Gothic" w:eastAsia="MS Gothic" w:cstheme="majorBidi"/>
                    <w:sz w:val="20"/>
                    <w:szCs w:val="20"/>
                  </w:rPr>
                  <w:t>☐</w:t>
                </w:r>
              </w:sdtContent>
            </w:sdt>
            <w:r w:rsidR="00E66518">
              <w:rPr>
                <w:rFonts w:asciiTheme="majorHAnsi" w:hAnsiTheme="majorHAnsi"/>
                <w:sz w:val="20"/>
              </w:rPr>
              <w:t xml:space="preserve"> Não</w:t>
            </w:r>
          </w:p>
        </w:tc>
      </w:tr>
      <w:tr w:rsidRPr="00F9522A" w:rsidR="00257B4C" w:rsidTr="235E141C" w14:paraId="66A1E526"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79F09470" w14:textId="4B882204">
            <w:pPr>
              <w:spacing w:line="276" w:lineRule="auto"/>
              <w:rPr>
                <w:rFonts w:asciiTheme="majorHAnsi" w:hAnsiTheme="majorHAnsi" w:cstheme="majorHAnsi"/>
                <w:b/>
                <w:bCs/>
                <w:sz w:val="20"/>
                <w:szCs w:val="20"/>
              </w:rPr>
            </w:pPr>
            <w:r>
              <w:rPr>
                <w:rFonts w:asciiTheme="majorHAnsi" w:hAnsiTheme="majorHAnsi"/>
                <w:b/>
                <w:sz w:val="20"/>
              </w:rPr>
              <w:t>Website/Facebook/Twitter (se aplicável)</w:t>
            </w:r>
          </w:p>
        </w:tc>
        <w:tc>
          <w:tcPr>
            <w:tcW w:w="236" w:type="dxa"/>
            <w:tcBorders>
              <w:top w:val="nil"/>
              <w:left w:val="single" w:color="auto" w:sz="4" w:space="0"/>
              <w:bottom w:val="nil"/>
              <w:right w:val="single" w:color="auto" w:sz="4" w:space="0"/>
            </w:tcBorders>
            <w:tcMar/>
          </w:tcPr>
          <w:p w:rsidRPr="00F9522A" w:rsidR="00257B4C" w:rsidP="00257B4C" w:rsidRDefault="00257B4C" w14:paraId="1D7B852D"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872B15" w:rsidR="00257B4C" w:rsidP="00257B4C" w:rsidRDefault="00257B4C" w14:paraId="26B0C5D3" w14:textId="77777777">
            <w:pPr>
              <w:spacing w:line="276" w:lineRule="auto"/>
              <w:rPr>
                <w:rFonts w:asciiTheme="majorHAnsi" w:hAnsiTheme="majorHAnsi" w:cstheme="majorHAnsi"/>
                <w:color w:val="00B0F0"/>
                <w:sz w:val="20"/>
                <w:szCs w:val="20"/>
              </w:rPr>
            </w:pPr>
          </w:p>
        </w:tc>
      </w:tr>
      <w:tr w:rsidRPr="00F9522A" w:rsidR="00257B4C" w:rsidTr="235E141C" w14:paraId="1E8317E6"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3B82757C" w14:textId="37A7EE69">
            <w:pPr>
              <w:rPr>
                <w:rFonts w:asciiTheme="majorHAnsi" w:hAnsiTheme="majorHAnsi" w:cstheme="majorBidi"/>
                <w:b/>
                <w:bCs/>
                <w:sz w:val="20"/>
                <w:szCs w:val="20"/>
              </w:rPr>
            </w:pPr>
            <w:r>
              <w:rPr>
                <w:rFonts w:asciiTheme="majorHAnsi" w:hAnsiTheme="majorHAnsi"/>
                <w:b/>
                <w:sz w:val="20"/>
              </w:rPr>
              <w:t>Indique uma experiência relevante da sua organização relacionada com a paz e a segurança das mulheres (máximo de 100 palavras)</w:t>
            </w:r>
          </w:p>
        </w:tc>
        <w:tc>
          <w:tcPr>
            <w:tcW w:w="236" w:type="dxa"/>
            <w:tcBorders>
              <w:top w:val="nil"/>
              <w:left w:val="single" w:color="auto" w:sz="4" w:space="0"/>
              <w:bottom w:val="nil"/>
              <w:right w:val="single" w:color="auto" w:sz="4" w:space="0"/>
            </w:tcBorders>
            <w:tcMar/>
          </w:tcPr>
          <w:p w:rsidRPr="00F9522A" w:rsidR="00257B4C" w:rsidP="00257B4C" w:rsidRDefault="00257B4C" w14:paraId="16E1E71F"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vAlign w:val="center"/>
          </w:tcPr>
          <w:p w:rsidR="00257B4C" w:rsidP="00257B4C" w:rsidRDefault="00257B4C" w14:paraId="736C5844" w14:textId="77777777">
            <w:pPr>
              <w:spacing w:line="276" w:lineRule="auto"/>
              <w:rPr>
                <w:rFonts w:asciiTheme="majorHAnsi" w:hAnsiTheme="majorHAnsi" w:cstheme="majorHAnsi"/>
                <w:sz w:val="20"/>
                <w:szCs w:val="20"/>
              </w:rPr>
            </w:pPr>
          </w:p>
        </w:tc>
      </w:tr>
      <w:tr w:rsidRPr="00F9522A" w:rsidR="00257B4C" w:rsidTr="235E141C" w14:paraId="6CC45CF4" w14:textId="77777777">
        <w:tc>
          <w:tcPr>
            <w:tcW w:w="4405" w:type="dxa"/>
            <w:tcBorders>
              <w:right w:val="single" w:color="auto" w:sz="4" w:space="0"/>
            </w:tcBorders>
            <w:shd w:val="clear" w:color="auto" w:fill="D9E2F3" w:themeFill="accent1" w:themeFillTint="33"/>
            <w:tcMar/>
          </w:tcPr>
          <w:p w:rsidRPr="004A6180" w:rsidR="00257B4C" w:rsidP="00257B4C" w:rsidRDefault="00257B4C" w14:paraId="47F47388" w14:textId="6FA17B56">
            <w:pPr>
              <w:rPr>
                <w:rFonts w:asciiTheme="majorHAnsi" w:hAnsiTheme="majorHAnsi" w:cstheme="majorHAnsi"/>
                <w:b/>
                <w:bCs/>
                <w:sz w:val="20"/>
                <w:szCs w:val="20"/>
              </w:rPr>
            </w:pPr>
            <w:r>
              <w:rPr>
                <w:rFonts w:asciiTheme="majorHAnsi" w:hAnsiTheme="majorHAnsi"/>
                <w:b/>
                <w:sz w:val="20"/>
              </w:rPr>
              <w:t xml:space="preserve">Tipo do processo de paz formal </w:t>
            </w:r>
          </w:p>
          <w:p w:rsidRPr="004A6180" w:rsidR="00257B4C" w:rsidP="00257B4C" w:rsidRDefault="00257B4C" w14:paraId="48BB4D0B" w14:textId="13A74A93">
            <w:pPr>
              <w:rPr>
                <w:rFonts w:asciiTheme="majorHAnsi" w:hAnsiTheme="majorHAnsi" w:cstheme="majorBidi"/>
                <w:i/>
                <w:iCs/>
                <w:sz w:val="20"/>
                <w:szCs w:val="20"/>
              </w:rPr>
            </w:pPr>
            <w:r>
              <w:rPr>
                <w:rFonts w:asciiTheme="majorHAnsi" w:hAnsiTheme="majorHAnsi"/>
                <w:i/>
                <w:sz w:val="20"/>
              </w:rPr>
              <w:t>(selecionar todas as que se aplicam e indicar o nome do processo de paz ou o ano em que o acordo foi assinado)</w:t>
            </w:r>
          </w:p>
        </w:tc>
        <w:tc>
          <w:tcPr>
            <w:tcW w:w="236" w:type="dxa"/>
            <w:tcBorders>
              <w:top w:val="nil"/>
              <w:left w:val="single" w:color="auto" w:sz="4" w:space="0"/>
              <w:bottom w:val="nil"/>
              <w:right w:val="single" w:color="auto" w:sz="4" w:space="0"/>
            </w:tcBorders>
            <w:tcMar/>
          </w:tcPr>
          <w:p w:rsidRPr="00F9522A" w:rsidR="00257B4C" w:rsidP="00257B4C" w:rsidRDefault="00257B4C" w14:paraId="548771F1"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00257B4C" w:rsidP="00257B4C" w:rsidRDefault="006021B8" w14:paraId="4FB34ECD" w14:textId="1502C4A6">
            <w:pPr>
              <w:spacing w:line="276" w:lineRule="auto"/>
              <w:rPr>
                <w:rFonts w:asciiTheme="majorHAnsi" w:hAnsiTheme="majorHAnsi" w:cstheme="majorBidi"/>
                <w:sz w:val="20"/>
                <w:szCs w:val="20"/>
              </w:rPr>
            </w:pPr>
            <w:sdt>
              <w:sdtPr>
                <w:rPr>
                  <w:rFonts w:asciiTheme="majorHAnsi" w:hAnsiTheme="majorHAnsi" w:cstheme="majorBidi"/>
                  <w:sz w:val="20"/>
                  <w:szCs w:val="20"/>
                </w:rPr>
                <w:id w:val="-438524904"/>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Tipo 1 </w:t>
            </w:r>
            <w:sdt>
              <w:sdtPr>
                <w:rPr>
                  <w:rFonts w:asciiTheme="majorHAnsi" w:hAnsiTheme="majorHAnsi" w:cstheme="majorBidi"/>
                  <w:sz w:val="20"/>
                  <w:szCs w:val="20"/>
                </w:rPr>
                <w:id w:val="-1622067301"/>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Tipo 2 </w:t>
            </w:r>
            <w:sdt>
              <w:sdtPr>
                <w:rPr>
                  <w:rFonts w:asciiTheme="majorHAnsi" w:hAnsiTheme="majorHAnsi" w:cstheme="majorBidi"/>
                  <w:sz w:val="20"/>
                  <w:szCs w:val="20"/>
                </w:rPr>
                <w:id w:val="2135368339"/>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sdtContent>
            </w:sdt>
            <w:r w:rsidR="00E66518">
              <w:rPr>
                <w:rFonts w:asciiTheme="majorHAnsi" w:hAnsiTheme="majorHAnsi"/>
                <w:sz w:val="20"/>
              </w:rPr>
              <w:t xml:space="preserve"> Implementação do acordo de paz </w:t>
            </w:r>
            <w:sdt>
              <w:sdtPr>
                <w:rPr>
                  <w:rFonts w:asciiTheme="majorHAnsi" w:hAnsiTheme="majorHAnsi" w:cstheme="majorBidi"/>
                  <w:sz w:val="20"/>
                  <w:szCs w:val="20"/>
                </w:rPr>
                <w:id w:val="1892096564"/>
                <w14:checkbox>
                  <w14:checked w14:val="0"/>
                  <w14:checkedState w14:val="2612" w14:font="MS Gothic"/>
                  <w14:uncheckedState w14:val="2610" w14:font="MS Gothic"/>
                </w14:checkbox>
              </w:sdtPr>
              <w:sdtEndPr/>
              <w:sdtContent>
                <w:r w:rsidRPr="7F05B400" w:rsidR="00257B4C">
                  <w:rPr>
                    <w:rFonts w:ascii="MS Gothic" w:hAnsi="MS Gothic" w:eastAsia="MS Gothic" w:cstheme="majorBidi"/>
                    <w:sz w:val="20"/>
                    <w:szCs w:val="20"/>
                  </w:rPr>
                  <w:t>☐</w:t>
                </w:r>
                <w:r w:rsidRPr="7F05B400" w:rsidR="00257B4C">
                  <w:rPr>
                    <w:rFonts w:asciiTheme="majorHAnsi" w:hAnsiTheme="majorHAnsi" w:cstheme="majorBidi"/>
                    <w:sz w:val="20"/>
                    <w:szCs w:val="20"/>
                  </w:rPr>
                  <w:t xml:space="preserve"> </w:t>
                </w:r>
              </w:sdtContent>
            </w:sdt>
            <w:r w:rsidR="00E66518">
              <w:rPr>
                <w:rFonts w:asciiTheme="majorHAnsi" w:hAnsiTheme="majorHAnsi"/>
                <w:sz w:val="20"/>
              </w:rPr>
              <w:t xml:space="preserve">Processo de paz estagnado </w:t>
            </w:r>
          </w:p>
          <w:p w:rsidRPr="00DB09C0" w:rsidR="00257B4C" w:rsidP="00257B4C" w:rsidRDefault="00257B4C" w14:paraId="73CFDB90" w14:textId="77777777">
            <w:pPr>
              <w:spacing w:line="276" w:lineRule="auto"/>
              <w:rPr>
                <w:rFonts w:asciiTheme="majorHAnsi" w:hAnsiTheme="majorHAnsi" w:cstheme="majorHAnsi"/>
                <w:sz w:val="8"/>
                <w:szCs w:val="8"/>
              </w:rPr>
            </w:pPr>
          </w:p>
          <w:p w:rsidR="00257B4C" w:rsidP="00257B4C" w:rsidRDefault="00257B4C" w14:paraId="18D906A3" w14:textId="77777777">
            <w:pPr>
              <w:spacing w:line="276" w:lineRule="auto"/>
              <w:rPr>
                <w:rFonts w:asciiTheme="majorHAnsi" w:hAnsiTheme="majorHAnsi" w:cstheme="majorHAnsi"/>
                <w:sz w:val="20"/>
                <w:szCs w:val="20"/>
              </w:rPr>
            </w:pPr>
            <w:r>
              <w:rPr>
                <w:rFonts w:asciiTheme="majorHAnsi" w:hAnsiTheme="majorHAnsi"/>
                <w:sz w:val="20"/>
              </w:rPr>
              <w:t xml:space="preserve">Nome do processo/acordo de paz (e ano): </w:t>
            </w:r>
          </w:p>
          <w:p w:rsidRPr="00697788" w:rsidR="00022BD6" w:rsidP="00257B4C" w:rsidRDefault="00022BD6" w14:paraId="6B2B074F" w14:textId="0E8C174C">
            <w:pPr>
              <w:spacing w:line="276" w:lineRule="auto"/>
              <w:rPr>
                <w:rFonts w:asciiTheme="majorHAnsi" w:hAnsiTheme="majorHAnsi" w:cstheme="majorHAnsi"/>
                <w:sz w:val="20"/>
                <w:szCs w:val="20"/>
              </w:rPr>
            </w:pPr>
          </w:p>
        </w:tc>
      </w:tr>
      <w:tr w:rsidRPr="00F9522A" w:rsidR="00257B4C" w:rsidTr="235E141C" w14:paraId="2E7F4DC8" w14:textId="77777777">
        <w:tc>
          <w:tcPr>
            <w:tcW w:w="4405" w:type="dxa"/>
            <w:tcBorders>
              <w:bottom w:val="single" w:color="auto" w:sz="4" w:space="0"/>
              <w:right w:val="single" w:color="auto" w:sz="4" w:space="0"/>
            </w:tcBorders>
            <w:shd w:val="clear" w:color="auto" w:fill="D9E2F3" w:themeFill="accent1" w:themeFillTint="33"/>
            <w:tcMar/>
          </w:tcPr>
          <w:p w:rsidR="00257B4C" w:rsidP="00257B4C" w:rsidRDefault="00257B4C" w14:paraId="423B8315" w14:textId="288EB7AD">
            <w:pPr>
              <w:rPr>
                <w:rFonts w:asciiTheme="majorHAnsi" w:hAnsiTheme="majorHAnsi" w:cstheme="majorBidi"/>
                <w:sz w:val="20"/>
                <w:szCs w:val="20"/>
              </w:rPr>
            </w:pPr>
            <w:r>
              <w:rPr>
                <w:rFonts w:asciiTheme="majorHAnsi" w:hAnsiTheme="majorHAnsi"/>
                <w:b/>
                <w:sz w:val="20"/>
              </w:rPr>
              <w:t>Foi indicado por um parceiro do WPHF?</w:t>
            </w:r>
            <w:r>
              <w:rPr>
                <w:rFonts w:asciiTheme="majorHAnsi" w:hAnsiTheme="majorHAnsi"/>
                <w:sz w:val="20"/>
              </w:rPr>
              <w:t xml:space="preserve"> </w:t>
            </w:r>
          </w:p>
          <w:p w:rsidR="00257B4C" w:rsidP="00257B4C" w:rsidRDefault="00257B4C" w14:paraId="60507A8A" w14:textId="77777777">
            <w:pPr>
              <w:rPr>
                <w:rFonts w:asciiTheme="majorHAnsi" w:hAnsiTheme="majorHAnsi" w:cstheme="majorHAnsi"/>
                <w:sz w:val="20"/>
                <w:szCs w:val="20"/>
              </w:rPr>
            </w:pPr>
            <w:r>
              <w:rPr>
                <w:rFonts w:asciiTheme="majorHAnsi" w:hAnsiTheme="majorHAnsi"/>
                <w:sz w:val="20"/>
              </w:rPr>
              <w:t xml:space="preserve">Em caso afirmativo, indique qual. </w:t>
            </w:r>
          </w:p>
          <w:p w:rsidR="000A6E24" w:rsidP="00257B4C" w:rsidRDefault="000A6E24" w14:paraId="0E297660" w14:textId="77777777">
            <w:pPr>
              <w:rPr>
                <w:rFonts w:asciiTheme="majorHAnsi" w:hAnsiTheme="majorHAnsi" w:cstheme="majorHAnsi"/>
                <w:sz w:val="20"/>
                <w:szCs w:val="20"/>
              </w:rPr>
            </w:pPr>
          </w:p>
          <w:p w:rsidRPr="000A6E24" w:rsidR="000A6E24" w:rsidP="00257B4C" w:rsidRDefault="000A6E24" w14:paraId="249F70E0" w14:textId="74D992E1">
            <w:pPr>
              <w:rPr>
                <w:rFonts w:asciiTheme="majorHAnsi" w:hAnsiTheme="majorHAnsi" w:cstheme="majorHAnsi"/>
                <w:b/>
                <w:bCs/>
                <w:sz w:val="20"/>
                <w:szCs w:val="20"/>
              </w:rPr>
            </w:pPr>
            <w:r>
              <w:rPr>
                <w:rFonts w:asciiTheme="majorHAnsi" w:hAnsiTheme="majorHAnsi"/>
                <w:b/>
                <w:sz w:val="20"/>
              </w:rPr>
              <w:t>*</w:t>
            </w:r>
            <w:r>
              <w:rPr>
                <w:rFonts w:asciiTheme="majorHAnsi" w:hAnsiTheme="majorHAnsi"/>
                <w:b/>
                <w:i/>
                <w:sz w:val="20"/>
              </w:rPr>
              <w:t xml:space="preserve"> Note-se que o facto de ser encaminhado por uma parceria com uma INGO ou por uma entidade da ONU não é um requisito para se candidatar à RRW.</w:t>
            </w:r>
          </w:p>
          <w:p w:rsidR="00257B4C" w:rsidP="00257B4C" w:rsidRDefault="00257B4C" w14:paraId="5B98DC23" w14:textId="77777777">
            <w:pPr>
              <w:rPr>
                <w:rFonts w:asciiTheme="majorHAnsi" w:hAnsiTheme="majorHAnsi" w:cstheme="majorHAnsi"/>
                <w:sz w:val="20"/>
                <w:szCs w:val="20"/>
              </w:rPr>
            </w:pPr>
          </w:p>
          <w:p w:rsidRPr="00125878" w:rsidR="00257B4C" w:rsidP="00257B4C" w:rsidRDefault="00257B4C" w14:paraId="1125DA5E" w14:textId="633D5039">
            <w:pPr>
              <w:rPr>
                <w:rFonts w:asciiTheme="majorHAnsi" w:hAnsiTheme="majorHAnsi" w:cstheme="majorHAnsi"/>
                <w:sz w:val="20"/>
                <w:szCs w:val="20"/>
              </w:rPr>
            </w:pPr>
          </w:p>
        </w:tc>
        <w:tc>
          <w:tcPr>
            <w:tcW w:w="236" w:type="dxa"/>
            <w:tcBorders>
              <w:top w:val="nil"/>
              <w:left w:val="single" w:color="auto" w:sz="4" w:space="0"/>
              <w:bottom w:val="single" w:color="auto" w:sz="4" w:space="0"/>
              <w:right w:val="single" w:color="auto" w:sz="4" w:space="0"/>
            </w:tcBorders>
            <w:tcMar/>
          </w:tcPr>
          <w:p w:rsidRPr="00F9522A" w:rsidR="00257B4C" w:rsidP="00257B4C" w:rsidRDefault="00257B4C" w14:paraId="7436FE2B"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bottom w:val="single" w:color="auto" w:sz="4" w:space="0"/>
            </w:tcBorders>
            <w:tcMar/>
          </w:tcPr>
          <w:p w:rsidR="00E6248E" w:rsidP="00257B4C" w:rsidRDefault="006021B8" w14:paraId="15E72A9C" w14:textId="4D3026DA">
            <w:pPr>
              <w:spacing w:line="276" w:lineRule="auto"/>
              <w:rPr>
                <w:rFonts w:asciiTheme="majorHAnsi" w:hAnsiTheme="majorHAnsi" w:cstheme="majorHAnsi"/>
                <w:sz w:val="20"/>
                <w:szCs w:val="20"/>
              </w:rPr>
            </w:pPr>
            <w:sdt>
              <w:sdtPr>
                <w:rPr>
                  <w:rFonts w:asciiTheme="majorHAnsi" w:hAnsiTheme="majorHAnsi" w:cstheme="majorHAnsi"/>
                  <w:sz w:val="20"/>
                  <w:szCs w:val="20"/>
                </w:rPr>
                <w:id w:val="916288777"/>
                <w14:checkbox>
                  <w14:checked w14:val="0"/>
                  <w14:checkedState w14:val="2612" w14:font="MS Gothic"/>
                  <w14:uncheckedState w14:val="2610" w14:font="MS Gothic"/>
                </w14:checkbox>
              </w:sdtPr>
              <w:sdtEndPr/>
              <w:sdtContent>
                <w:r w:rsidR="00257B4C">
                  <w:rPr>
                    <w:rFonts w:hint="eastAsia" w:ascii="MS Gothic" w:hAnsi="MS Gothic" w:eastAsia="MS Gothic" w:cstheme="majorHAnsi"/>
                    <w:sz w:val="20"/>
                    <w:szCs w:val="20"/>
                  </w:rPr>
                  <w:t>☐</w:t>
                </w:r>
              </w:sdtContent>
            </w:sdt>
            <w:r w:rsidR="00E66518">
              <w:rPr>
                <w:rFonts w:asciiTheme="majorHAnsi" w:hAnsiTheme="majorHAnsi"/>
                <w:sz w:val="20"/>
              </w:rPr>
              <w:t xml:space="preserve">Sim </w:t>
            </w:r>
            <w:sdt>
              <w:sdtPr>
                <w:rPr>
                  <w:rFonts w:asciiTheme="majorHAnsi" w:hAnsiTheme="majorHAnsi" w:cstheme="majorHAnsi"/>
                  <w:sz w:val="20"/>
                  <w:szCs w:val="20"/>
                </w:rPr>
                <w:id w:val="-1246651080"/>
                <w14:checkbox>
                  <w14:checked w14:val="0"/>
                  <w14:checkedState w14:val="2612" w14:font="MS Gothic"/>
                  <w14:uncheckedState w14:val="2610" w14:font="MS Gothic"/>
                </w14:checkbox>
              </w:sdtPr>
              <w:sdtEndPr/>
              <w:sdtContent>
                <w:r w:rsidR="00E6248E">
                  <w:rPr>
                    <w:rFonts w:hint="eastAsia" w:ascii="MS Gothic" w:hAnsi="MS Gothic" w:eastAsia="MS Gothic" w:cstheme="majorHAnsi"/>
                    <w:sz w:val="20"/>
                    <w:szCs w:val="20"/>
                  </w:rPr>
                  <w:t>☐</w:t>
                </w:r>
              </w:sdtContent>
            </w:sdt>
            <w:r w:rsidR="00E66518">
              <w:rPr>
                <w:rFonts w:asciiTheme="majorHAnsi" w:hAnsiTheme="majorHAnsi"/>
                <w:sz w:val="20"/>
              </w:rPr>
              <w:t xml:space="preserve"> Não</w:t>
            </w:r>
          </w:p>
          <w:p w:rsidR="00257B4C" w:rsidP="00257B4C" w:rsidRDefault="00E6248E" w14:paraId="0F4C27EF" w14:textId="172A35B5">
            <w:pPr>
              <w:spacing w:line="276" w:lineRule="auto"/>
              <w:rPr>
                <w:rFonts w:asciiTheme="majorHAnsi" w:hAnsiTheme="majorHAnsi" w:cstheme="majorHAnsi"/>
                <w:sz w:val="20"/>
                <w:szCs w:val="20"/>
              </w:rPr>
            </w:pPr>
            <w:r>
              <w:rPr>
                <w:rFonts w:asciiTheme="majorHAnsi" w:hAnsiTheme="majorHAnsi"/>
                <w:sz w:val="20"/>
              </w:rPr>
              <w:t xml:space="preserve">Se sim, especificar: </w:t>
            </w:r>
          </w:p>
          <w:p w:rsidRPr="00022BD6" w:rsidR="00022BD6" w:rsidP="00257B4C" w:rsidRDefault="00022BD6" w14:paraId="50369463" w14:textId="77777777">
            <w:pPr>
              <w:spacing w:line="276" w:lineRule="auto"/>
              <w:rPr>
                <w:rFonts w:asciiTheme="majorHAnsi" w:hAnsiTheme="majorHAnsi" w:cstheme="majorHAnsi"/>
                <w:sz w:val="4"/>
                <w:szCs w:val="4"/>
              </w:rPr>
            </w:pPr>
          </w:p>
          <w:p w:rsidRPr="006021B8" w:rsidR="00257B4C" w:rsidP="235E141C" w:rsidRDefault="006021B8" w14:paraId="62FA258A" w14:textId="03EAD2AE">
            <w:pPr>
              <w:pStyle w:val="paragraph"/>
              <w:spacing w:before="0" w:beforeAutospacing="off" w:after="0" w:afterAutospacing="off"/>
              <w:ind w:left="347" w:hanging="340"/>
              <w:textAlignment w:val="baseline"/>
              <w:rPr>
                <w:rFonts w:ascii="Segoe UI" w:hAnsi="Segoe UI" w:cs="Segoe UI"/>
                <w:sz w:val="16"/>
                <w:szCs w:val="16"/>
                <w:lang w:val="en-US"/>
              </w:rPr>
            </w:pPr>
            <w:sdt>
              <w:sdtPr>
                <w:id w:val="-1736394736"/>
                <w14:checkbox>
                  <w14:checked w14:val="0"/>
                  <w14:checkedState w14:val="2612" w14:font="MS Gothic"/>
                  <w14:uncheckedState w14:val="2610" w14:font="MS Gothic"/>
                </w14:checkbox>
                <w:rPr>
                  <w:rStyle w:val="normaltextrun"/>
                  <w:rFonts w:ascii="Calibri" w:hAnsi="Calibri" w:cs="Calibri"/>
                  <w:sz w:val="18"/>
                  <w:szCs w:val="18"/>
                </w:rPr>
              </w:sdtPr>
              <w:sdtContent>
                <w:r w:rsidRPr="235E141C" w:rsidR="00257B4C">
                  <w:rPr>
                    <w:rStyle w:val="normaltextrun"/>
                    <w:rFonts w:ascii="MS Gothic" w:hAnsi="MS Gothic" w:eastAsia="MS Gothic" w:cs="Calibri"/>
                    <w:sz w:val="18"/>
                    <w:szCs w:val="18"/>
                  </w:rPr>
                  <w:t>☐</w:t>
                </w:r>
              </w:sdtContent>
              <w:sdtEndPr>
                <w:rPr>
                  <w:rStyle w:val="normaltextrun"/>
                  <w:rFonts w:ascii="Calibri" w:hAnsi="Calibri" w:cs="Calibri"/>
                  <w:sz w:val="18"/>
                  <w:szCs w:val="18"/>
                </w:rPr>
              </w:sdtEndPr>
            </w:sdt>
            <w:r w:rsidRPr="235E141C" w:rsidR="00E66518">
              <w:rPr>
                <w:rStyle w:val="normaltextrun"/>
                <w:rFonts w:ascii="Calibri" w:hAnsi="Calibri"/>
                <w:sz w:val="18"/>
                <w:szCs w:val="18"/>
              </w:rPr>
              <w:t>Instituto Neerlandês para a Democracia Multipartidária (NIMD)</w:t>
            </w:r>
            <w:r w:rsidRPr="235E141C" w:rsidR="00E66518">
              <w:rPr>
                <w:rStyle w:val="eop"/>
                <w:rFonts w:ascii="Calibri" w:hAnsi="Calibri"/>
                <w:color w:val="D13438"/>
                <w:sz w:val="22"/>
                <w:szCs w:val="22"/>
              </w:rPr>
              <w:t> </w:t>
            </w:r>
          </w:p>
          <w:p w:rsidRPr="006021B8" w:rsidR="00257B4C" w:rsidP="235E141C" w:rsidRDefault="006021B8" w14:paraId="748E9BA9" w14:textId="60426E28">
            <w:pPr>
              <w:pStyle w:val="paragraph"/>
              <w:spacing w:before="0" w:beforeAutospacing="off" w:after="0" w:afterAutospacing="off"/>
              <w:ind w:left="347" w:hanging="340"/>
              <w:textAlignment w:val="baseline"/>
              <w:rPr>
                <w:rFonts w:ascii="Segoe UI" w:hAnsi="Segoe UI" w:cs="Segoe UI"/>
                <w:sz w:val="16"/>
                <w:szCs w:val="16"/>
                <w:lang w:val="en-US"/>
              </w:rPr>
            </w:pPr>
            <w:sdt>
              <w:sdtPr>
                <w:id w:val="-130948213"/>
                <w14:checkbox>
                  <w14:checked w14:val="0"/>
                  <w14:checkedState w14:val="2612" w14:font="MS Gothic"/>
                  <w14:uncheckedState w14:val="2610" w14:font="MS Gothic"/>
                </w14:checkbox>
                <w:rPr>
                  <w:rStyle w:val="normaltextrun"/>
                  <w:rFonts w:ascii="Calibri" w:hAnsi="Calibri" w:cs="Calibri"/>
                  <w:sz w:val="18"/>
                  <w:szCs w:val="18"/>
                  <w:lang w:val="en-US"/>
                </w:rPr>
              </w:sdtPr>
              <w:sdtContent>
                <w:r w:rsidRPr="235E141C" w:rsidR="00257B4C">
                  <w:rPr>
                    <w:rStyle w:val="normaltextrun"/>
                    <w:rFonts w:ascii="MS Gothic" w:hAnsi="MS Gothic" w:eastAsia="MS Gothic" w:cs="Calibri"/>
                    <w:sz w:val="18"/>
                    <w:szCs w:val="18"/>
                    <w:lang w:val="en-US"/>
                  </w:rPr>
                  <w:t>☐</w:t>
                </w:r>
              </w:sdtContent>
              <w:sdtEndPr>
                <w:rPr>
                  <w:rStyle w:val="normaltextrun"/>
                  <w:rFonts w:ascii="Calibri" w:hAnsi="Calibri" w:cs="Calibri"/>
                  <w:sz w:val="18"/>
                  <w:szCs w:val="18"/>
                  <w:lang w:val="en-US"/>
                </w:rPr>
              </w:sdtEndPr>
            </w:sdt>
            <w:r w:rsidRPr="235E141C" w:rsidR="00E66518">
              <w:rPr>
                <w:rStyle w:val="normaltextrun"/>
                <w:rFonts w:ascii="Calibri" w:hAnsi="Calibri"/>
                <w:sz w:val="18"/>
                <w:szCs w:val="18"/>
                <w:lang w:val="en-US"/>
              </w:rPr>
              <w:t>Inclusive Peace (IP)</w:t>
            </w:r>
            <w:r w:rsidRPr="235E141C" w:rsidR="00E66518">
              <w:rPr>
                <w:rStyle w:val="eop"/>
                <w:rFonts w:ascii="Calibri" w:hAnsi="Calibri"/>
                <w:sz w:val="22"/>
                <w:szCs w:val="22"/>
                <w:lang w:val="en-US"/>
              </w:rPr>
              <w:t> </w:t>
            </w:r>
          </w:p>
          <w:p w:rsidRPr="006021B8" w:rsidR="00257B4C" w:rsidP="00022BD6" w:rsidRDefault="006021B8" w14:paraId="1DF6A692" w14:textId="7D3D31B7">
            <w:pPr>
              <w:pStyle w:val="paragraph"/>
              <w:spacing w:before="0" w:beforeAutospacing="0" w:after="0" w:afterAutospacing="0"/>
              <w:ind w:left="347" w:hanging="340"/>
              <w:textAlignment w:val="baseline"/>
              <w:rPr>
                <w:rFonts w:ascii="Segoe UI" w:hAnsi="Segoe UI" w:cs="Segoe UI"/>
                <w:sz w:val="16"/>
                <w:szCs w:val="16"/>
                <w:lang w:val="en-US"/>
              </w:rPr>
            </w:pPr>
            <w:sdt>
              <w:sdtPr>
                <w:rPr>
                  <w:rStyle w:val="normaltextrun"/>
                  <w:rFonts w:ascii="Calibri" w:hAnsi="Calibri" w:cs="Calibri"/>
                  <w:sz w:val="18"/>
                  <w:szCs w:val="18"/>
                  <w:lang w:val="en-US"/>
                </w:rPr>
                <w:id w:val="1544403276"/>
                <w14:checkbox>
                  <w14:checked w14:val="0"/>
                  <w14:checkedState w14:val="2612" w14:font="MS Gothic"/>
                  <w14:uncheckedState w14:val="2610" w14:font="MS Gothic"/>
                </w14:checkbox>
              </w:sdtPr>
              <w:sdtEndPr>
                <w:rPr>
                  <w:rStyle w:val="normaltextrun"/>
                </w:rPr>
              </w:sdtEndPr>
              <w:sdtContent>
                <w:r w:rsidRPr="006021B8" w:rsidR="00257B4C">
                  <w:rPr>
                    <w:rStyle w:val="normaltextrun"/>
                    <w:rFonts w:hint="eastAsia" w:ascii="MS Gothic" w:hAnsi="MS Gothic" w:eastAsia="MS Gothic" w:cs="Calibri"/>
                    <w:sz w:val="18"/>
                    <w:szCs w:val="18"/>
                    <w:lang w:val="en-US"/>
                  </w:rPr>
                  <w:t>☐</w:t>
                </w:r>
              </w:sdtContent>
            </w:sdt>
            <w:r w:rsidRPr="006021B8" w:rsidR="00E66518">
              <w:rPr>
                <w:rStyle w:val="normaltextrun"/>
                <w:rFonts w:ascii="Calibri" w:hAnsi="Calibri"/>
                <w:sz w:val="18"/>
                <w:lang w:val="en-US"/>
              </w:rPr>
              <w:t>CORDAID</w:t>
            </w:r>
            <w:r w:rsidRPr="006021B8" w:rsidR="00E66518">
              <w:rPr>
                <w:rStyle w:val="eop"/>
                <w:rFonts w:ascii="Calibri" w:hAnsi="Calibri"/>
                <w:sz w:val="22"/>
                <w:lang w:val="en-US"/>
              </w:rPr>
              <w:t> </w:t>
            </w:r>
          </w:p>
          <w:p w:rsidRPr="006021B8" w:rsidR="00257B4C" w:rsidP="00022BD6" w:rsidRDefault="006021B8" w14:paraId="1A60F267" w14:textId="76D6FE8D">
            <w:pPr>
              <w:pStyle w:val="paragraph"/>
              <w:spacing w:before="0" w:beforeAutospacing="0" w:after="0" w:afterAutospacing="0"/>
              <w:ind w:left="347" w:hanging="340"/>
              <w:textAlignment w:val="baseline"/>
              <w:rPr>
                <w:rFonts w:ascii="Segoe UI" w:hAnsi="Segoe UI" w:cs="Segoe UI"/>
                <w:sz w:val="16"/>
                <w:szCs w:val="16"/>
                <w:lang w:val="en-US"/>
              </w:rPr>
            </w:pPr>
            <w:sdt>
              <w:sdtPr>
                <w:rPr>
                  <w:rStyle w:val="normaltextrun"/>
                  <w:rFonts w:ascii="Calibri" w:hAnsi="Calibri" w:cs="Calibri"/>
                  <w:sz w:val="18"/>
                  <w:szCs w:val="18"/>
                  <w:lang w:val="en-US"/>
                </w:rPr>
                <w:id w:val="-1311866132"/>
                <w14:checkbox>
                  <w14:checked w14:val="0"/>
                  <w14:checkedState w14:val="2612" w14:font="MS Gothic"/>
                  <w14:uncheckedState w14:val="2610" w14:font="MS Gothic"/>
                </w14:checkbox>
              </w:sdtPr>
              <w:sdtEndPr>
                <w:rPr>
                  <w:rStyle w:val="normaltextrun"/>
                </w:rPr>
              </w:sdtEndPr>
              <w:sdtContent>
                <w:r w:rsidRPr="006021B8" w:rsidR="00257B4C">
                  <w:rPr>
                    <w:rStyle w:val="normaltextrun"/>
                    <w:rFonts w:hint="eastAsia" w:ascii="MS Gothic" w:hAnsi="MS Gothic" w:eastAsia="MS Gothic" w:cs="Calibri"/>
                    <w:sz w:val="18"/>
                    <w:szCs w:val="18"/>
                    <w:lang w:val="en-US"/>
                  </w:rPr>
                  <w:t>☐</w:t>
                </w:r>
              </w:sdtContent>
            </w:sdt>
            <w:r w:rsidRPr="006021B8" w:rsidR="00E66518">
              <w:rPr>
                <w:rStyle w:val="normaltextrun"/>
                <w:rFonts w:ascii="Calibri" w:hAnsi="Calibri"/>
                <w:sz w:val="18"/>
                <w:lang w:val="en-US"/>
              </w:rPr>
              <w:t>Global Partnership for the Prevention of Armed Conflict (GPPAC)</w:t>
            </w:r>
            <w:r w:rsidRPr="006021B8" w:rsidR="00E66518">
              <w:rPr>
                <w:rStyle w:val="eop"/>
                <w:rFonts w:ascii="Calibri" w:hAnsi="Calibri"/>
                <w:sz w:val="22"/>
                <w:lang w:val="en-US"/>
              </w:rPr>
              <w:t> </w:t>
            </w:r>
          </w:p>
          <w:p w:rsidRPr="00022BD6" w:rsidR="00257B4C" w:rsidP="00022BD6" w:rsidRDefault="006021B8" w14:paraId="14401836" w14:textId="15EC3243">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38127412"/>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Conciliation Resources (CR)</w:t>
            </w:r>
            <w:r w:rsidR="00E66518">
              <w:rPr>
                <w:rStyle w:val="eop"/>
                <w:rFonts w:ascii="Calibri" w:hAnsi="Calibri"/>
                <w:sz w:val="22"/>
              </w:rPr>
              <w:t> </w:t>
            </w:r>
          </w:p>
          <w:p w:rsidRPr="00022BD6" w:rsidR="00257B4C" w:rsidP="00022BD6" w:rsidRDefault="006021B8" w14:paraId="79ED8B55" w14:textId="38A72EEA">
            <w:pPr>
              <w:pStyle w:val="paragraph"/>
              <w:spacing w:before="0" w:beforeAutospacing="0" w:after="0" w:afterAutospacing="0"/>
              <w:ind w:left="347" w:hanging="340"/>
              <w:textAlignment w:val="baseline"/>
              <w:rPr>
                <w:rFonts w:ascii="Segoe UI" w:hAnsi="Segoe UI" w:cs="Segoe UI"/>
                <w:sz w:val="16"/>
                <w:szCs w:val="16"/>
              </w:rPr>
            </w:pPr>
            <w:sdt>
              <w:sdtPr>
                <w:rPr>
                  <w:rStyle w:val="normaltextrun"/>
                  <w:rFonts w:ascii="Calibri" w:hAnsi="Calibri" w:cs="Calibri"/>
                  <w:sz w:val="18"/>
                  <w:szCs w:val="18"/>
                </w:rPr>
                <w:id w:val="-998969499"/>
                <w14:checkbox>
                  <w14:checked w14:val="0"/>
                  <w14:checkedState w14:val="2612" w14:font="MS Gothic"/>
                  <w14:uncheckedState w14:val="2610" w14:font="MS Gothic"/>
                </w14:checkbox>
              </w:sdtPr>
              <w:sdtEndPr>
                <w:rPr>
                  <w:rStyle w:val="normaltextrun"/>
                </w:rPr>
              </w:sdtEndPr>
              <w:sdtContent>
                <w:r w:rsidRPr="00022BD6" w:rsidR="00257B4C">
                  <w:rPr>
                    <w:rStyle w:val="normaltextrun"/>
                    <w:rFonts w:hint="eastAsia" w:ascii="MS Gothic" w:hAnsi="MS Gothic" w:eastAsia="MS Gothic" w:cs="Calibri"/>
                    <w:sz w:val="18"/>
                    <w:szCs w:val="18"/>
                  </w:rPr>
                  <w:t>☐</w:t>
                </w:r>
              </w:sdtContent>
            </w:sdt>
            <w:r w:rsidR="00E66518">
              <w:rPr>
                <w:rStyle w:val="normaltextrun"/>
                <w:rFonts w:ascii="Calibri" w:hAnsi="Calibri"/>
                <w:sz w:val="18"/>
              </w:rPr>
              <w:t>Entidades das Nações Unidas, especificar: </w:t>
            </w:r>
            <w:r w:rsidR="00E66518">
              <w:rPr>
                <w:rStyle w:val="eop"/>
                <w:rFonts w:ascii="Calibri" w:hAnsi="Calibri"/>
                <w:sz w:val="22"/>
              </w:rPr>
              <w:t> </w:t>
            </w:r>
          </w:p>
          <w:p w:rsidRPr="00F9522A" w:rsidR="00257B4C" w:rsidP="00257B4C" w:rsidRDefault="00257B4C" w14:paraId="7CC1B665" w14:textId="576C9421">
            <w:pPr>
              <w:spacing w:line="276" w:lineRule="auto"/>
              <w:rPr>
                <w:rFonts w:asciiTheme="majorHAnsi" w:hAnsiTheme="majorHAnsi" w:cstheme="majorBidi"/>
                <w:i/>
                <w:iCs/>
                <w:sz w:val="20"/>
                <w:szCs w:val="20"/>
              </w:rPr>
            </w:pPr>
          </w:p>
        </w:tc>
      </w:tr>
      <w:tr w:rsidRPr="00F9522A" w:rsidR="00257B4C" w:rsidTr="235E141C" w14:paraId="23914F4C" w14:textId="77777777">
        <w:tc>
          <w:tcPr>
            <w:tcW w:w="9895" w:type="dxa"/>
            <w:gridSpan w:val="3"/>
            <w:tcBorders>
              <w:top w:val="single" w:color="auto" w:sz="4" w:space="0"/>
              <w:left w:val="nil"/>
              <w:bottom w:val="nil"/>
              <w:right w:val="nil"/>
            </w:tcBorders>
            <w:shd w:val="clear" w:color="auto" w:fill="auto"/>
            <w:tcMar/>
          </w:tcPr>
          <w:p w:rsidR="00257B4C" w:rsidP="00257B4C" w:rsidRDefault="00257B4C" w14:paraId="36EF480E" w14:textId="77777777">
            <w:pPr>
              <w:rPr>
                <w:rFonts w:asciiTheme="majorHAnsi" w:hAnsiTheme="majorHAnsi" w:cstheme="majorHAnsi"/>
                <w:b/>
                <w:bCs/>
                <w:color w:val="009FE4"/>
                <w:sz w:val="20"/>
                <w:szCs w:val="20"/>
              </w:rPr>
            </w:pPr>
          </w:p>
          <w:p w:rsidR="00257B4C" w:rsidP="00257B4C" w:rsidRDefault="00257B4C" w14:paraId="6429B6F5" w14:textId="01F88ABE">
            <w:pPr>
              <w:rPr>
                <w:rFonts w:asciiTheme="majorHAnsi" w:hAnsiTheme="majorHAnsi" w:cstheme="majorHAnsi"/>
                <w:b/>
                <w:bCs/>
                <w:color w:val="009FE4"/>
                <w:sz w:val="20"/>
                <w:szCs w:val="20"/>
              </w:rPr>
            </w:pPr>
            <w:r>
              <w:rPr>
                <w:rFonts w:asciiTheme="majorHAnsi" w:hAnsiTheme="majorHAnsi"/>
                <w:b/>
                <w:color w:val="009FE4"/>
                <w:sz w:val="20"/>
              </w:rPr>
              <w:lastRenderedPageBreak/>
              <w:t xml:space="preserve">Responda às seguintes perguntas sobre o seu conceito. Tenha em mente os limites máximos de palavras para cada pergunta. </w:t>
            </w:r>
          </w:p>
          <w:p w:rsidR="00257B4C" w:rsidP="00257B4C" w:rsidRDefault="00257B4C" w14:paraId="771CB67A" w14:textId="58F74C3F">
            <w:pPr>
              <w:rPr>
                <w:rFonts w:asciiTheme="majorHAnsi" w:hAnsiTheme="majorHAnsi" w:cstheme="majorHAnsi"/>
                <w:sz w:val="20"/>
                <w:szCs w:val="20"/>
              </w:rPr>
            </w:pPr>
          </w:p>
        </w:tc>
      </w:tr>
      <w:tr w:rsidRPr="00F9522A" w:rsidR="00257B4C" w:rsidTr="235E141C" w14:paraId="52F69009" w14:textId="77777777">
        <w:tc>
          <w:tcPr>
            <w:tcW w:w="4405" w:type="dxa"/>
            <w:tcBorders>
              <w:top w:val="single" w:color="auto" w:sz="4" w:space="0"/>
              <w:right w:val="single" w:color="auto" w:sz="4" w:space="0"/>
            </w:tcBorders>
            <w:shd w:val="clear" w:color="auto" w:fill="D9E2F3" w:themeFill="accent1" w:themeFillTint="33"/>
            <w:tcMar/>
          </w:tcPr>
          <w:p w:rsidRPr="00E721EE" w:rsidR="00257B4C" w:rsidP="00257B4C" w:rsidRDefault="00257B4C" w14:paraId="3A06E13A" w14:textId="14CCB8F1">
            <w:pPr>
              <w:rPr>
                <w:rFonts w:asciiTheme="majorHAnsi" w:hAnsiTheme="majorHAnsi" w:cstheme="majorBidi"/>
                <w:sz w:val="20"/>
                <w:szCs w:val="20"/>
              </w:rPr>
            </w:pPr>
            <w:r>
              <w:rPr>
                <w:rFonts w:asciiTheme="majorHAnsi" w:hAnsiTheme="majorHAnsi"/>
                <w:b/>
                <w:sz w:val="20"/>
              </w:rPr>
              <w:lastRenderedPageBreak/>
              <w:t xml:space="preserve">1. Contexto/lacuna: </w:t>
            </w:r>
            <w:r>
              <w:rPr>
                <w:rFonts w:asciiTheme="majorHAnsi" w:hAnsiTheme="majorHAnsi"/>
                <w:sz w:val="20"/>
              </w:rPr>
              <w:t>Fazer um breve resumo do processo de paz no país e as lacunas para a participação das mulheres. (máximo de 100 palavras)</w:t>
            </w:r>
          </w:p>
        </w:tc>
        <w:tc>
          <w:tcPr>
            <w:tcW w:w="236" w:type="dxa"/>
            <w:tcBorders>
              <w:top w:val="nil"/>
              <w:left w:val="single" w:color="auto" w:sz="4" w:space="0"/>
              <w:bottom w:val="nil"/>
              <w:right w:val="single" w:color="auto" w:sz="4" w:space="0"/>
            </w:tcBorders>
            <w:tcMar/>
          </w:tcPr>
          <w:p w:rsidRPr="00F9522A" w:rsidR="00257B4C" w:rsidP="00257B4C" w:rsidRDefault="00257B4C" w14:paraId="34FB3075"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237ECFCC" w14:textId="77777777">
            <w:pPr>
              <w:spacing w:line="276" w:lineRule="auto"/>
              <w:rPr>
                <w:rFonts w:asciiTheme="majorHAnsi" w:hAnsiTheme="majorHAnsi" w:cstheme="majorHAnsi"/>
                <w:sz w:val="20"/>
                <w:szCs w:val="20"/>
              </w:rPr>
            </w:pPr>
          </w:p>
        </w:tc>
      </w:tr>
      <w:tr w:rsidRPr="00F9522A" w:rsidR="00257B4C" w:rsidTr="235E141C" w14:paraId="08514406" w14:textId="77777777">
        <w:trPr>
          <w:trHeight w:val="1545"/>
        </w:trPr>
        <w:tc>
          <w:tcPr>
            <w:tcW w:w="4405" w:type="dxa"/>
            <w:tcBorders>
              <w:top w:val="single" w:color="auto" w:sz="4" w:space="0"/>
              <w:right w:val="single" w:color="auto" w:sz="4" w:space="0"/>
            </w:tcBorders>
            <w:shd w:val="clear" w:color="auto" w:fill="D9E2F3" w:themeFill="accent1" w:themeFillTint="33"/>
            <w:tcMar/>
          </w:tcPr>
          <w:p w:rsidRPr="00566EF9" w:rsidR="00257B4C" w:rsidP="00257B4C" w:rsidRDefault="00257B4C" w14:paraId="1F68BB1F" w14:textId="1AEDF7FD">
            <w:pPr>
              <w:rPr>
                <w:rFonts w:asciiTheme="majorHAnsi" w:hAnsiTheme="majorHAnsi" w:cstheme="majorBidi"/>
                <w:sz w:val="20"/>
                <w:szCs w:val="20"/>
              </w:rPr>
            </w:pPr>
            <w:r>
              <w:rPr>
                <w:rFonts w:asciiTheme="majorHAnsi" w:hAnsiTheme="majorHAnsi"/>
                <w:b/>
                <w:sz w:val="20"/>
              </w:rPr>
              <w:t>2. Resumo:</w:t>
            </w:r>
            <w:r>
              <w:rPr>
                <w:rFonts w:asciiTheme="majorHAnsi" w:hAnsiTheme="majorHAnsi"/>
                <w:sz w:val="20"/>
              </w:rPr>
              <w:t xml:space="preserve"> Fornecer um breve resumo da sua iniciativa proposta e como pretende colmatar as lacunas identificadas. (máximo de 100 palavras)</w:t>
            </w:r>
          </w:p>
        </w:tc>
        <w:tc>
          <w:tcPr>
            <w:tcW w:w="236" w:type="dxa"/>
            <w:tcBorders>
              <w:top w:val="nil"/>
              <w:left w:val="single" w:color="auto" w:sz="4" w:space="0"/>
              <w:bottom w:val="nil"/>
              <w:right w:val="single" w:color="auto" w:sz="4" w:space="0"/>
            </w:tcBorders>
            <w:tcMar/>
          </w:tcPr>
          <w:p w:rsidRPr="00F9522A" w:rsidR="00257B4C" w:rsidP="00257B4C" w:rsidRDefault="00257B4C" w14:paraId="0FDF4B56"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0459E921" w14:textId="77777777">
            <w:pPr>
              <w:spacing w:line="276" w:lineRule="auto"/>
              <w:rPr>
                <w:rFonts w:asciiTheme="majorHAnsi" w:hAnsiTheme="majorHAnsi" w:cstheme="majorHAnsi"/>
                <w:sz w:val="20"/>
                <w:szCs w:val="20"/>
              </w:rPr>
            </w:pPr>
          </w:p>
        </w:tc>
      </w:tr>
      <w:tr w:rsidRPr="00F9522A" w:rsidR="00257B4C" w:rsidTr="235E141C" w14:paraId="106E2915" w14:textId="77777777">
        <w:tc>
          <w:tcPr>
            <w:tcW w:w="4405" w:type="dxa"/>
            <w:tcBorders>
              <w:top w:val="single" w:color="auto" w:sz="4" w:space="0"/>
              <w:right w:val="single" w:color="auto" w:sz="4" w:space="0"/>
            </w:tcBorders>
            <w:shd w:val="clear" w:color="auto" w:fill="D9E2F3" w:themeFill="accent1" w:themeFillTint="33"/>
            <w:tcMar/>
          </w:tcPr>
          <w:p w:rsidRPr="00125878" w:rsidR="00257B4C" w:rsidP="00257B4C" w:rsidRDefault="00257B4C" w14:paraId="29F0BB73" w14:textId="4EA28193">
            <w:pPr>
              <w:rPr>
                <w:rFonts w:asciiTheme="majorHAnsi" w:hAnsiTheme="majorHAnsi" w:cstheme="majorBidi"/>
                <w:b/>
                <w:bCs/>
                <w:sz w:val="20"/>
                <w:szCs w:val="20"/>
              </w:rPr>
            </w:pPr>
            <w:r>
              <w:rPr>
                <w:rFonts w:asciiTheme="majorHAnsi" w:hAnsiTheme="majorHAnsi"/>
                <w:b/>
                <w:sz w:val="20"/>
              </w:rPr>
              <w:t xml:space="preserve">3. Relevância e urgência: </w:t>
            </w:r>
            <w:r>
              <w:rPr>
                <w:rFonts w:asciiTheme="majorHAnsi" w:hAnsiTheme="majorHAnsi"/>
                <w:sz w:val="20"/>
              </w:rPr>
              <w:t>Descrever brevemente por que motivo esta iniciativa é relevante e urgentemente necessária para aumentar a participação das mulheres nos processos de paz formais ou na implementação de um acordo de paz. Ser específico quanto ao seu papel e às estratégias propostas (máximo de 100 palavras)</w:t>
            </w:r>
          </w:p>
        </w:tc>
        <w:tc>
          <w:tcPr>
            <w:tcW w:w="236" w:type="dxa"/>
            <w:tcBorders>
              <w:top w:val="nil"/>
              <w:left w:val="single" w:color="auto" w:sz="4" w:space="0"/>
              <w:bottom w:val="nil"/>
              <w:right w:val="single" w:color="auto" w:sz="4" w:space="0"/>
            </w:tcBorders>
            <w:tcMar/>
          </w:tcPr>
          <w:p w:rsidRPr="00F9522A" w:rsidR="00257B4C" w:rsidP="00257B4C" w:rsidRDefault="00257B4C" w14:paraId="1353F82E" w14:textId="77777777">
            <w:pPr>
              <w:spacing w:line="276" w:lineRule="auto"/>
              <w:rPr>
                <w:rFonts w:asciiTheme="majorHAnsi" w:hAnsiTheme="majorHAnsi" w:cstheme="majorHAnsi"/>
                <w:b/>
                <w:bCs/>
                <w:color w:val="00B0F0"/>
                <w:sz w:val="20"/>
                <w:szCs w:val="20"/>
              </w:rPr>
            </w:pPr>
          </w:p>
        </w:tc>
        <w:tc>
          <w:tcPr>
            <w:tcW w:w="5254" w:type="dxa"/>
            <w:tcBorders>
              <w:top w:val="single" w:color="auto" w:sz="4" w:space="0"/>
              <w:left w:val="single" w:color="auto" w:sz="4" w:space="0"/>
            </w:tcBorders>
            <w:tcMar/>
          </w:tcPr>
          <w:p w:rsidR="00257B4C" w:rsidP="00257B4C" w:rsidRDefault="00257B4C" w14:paraId="480F108E" w14:textId="37354E7F">
            <w:pPr>
              <w:spacing w:line="276" w:lineRule="auto"/>
              <w:rPr>
                <w:rFonts w:asciiTheme="majorHAnsi" w:hAnsiTheme="majorHAnsi" w:cstheme="majorHAnsi"/>
                <w:sz w:val="20"/>
                <w:szCs w:val="20"/>
              </w:rPr>
            </w:pPr>
          </w:p>
          <w:p w:rsidR="00257B4C" w:rsidP="00257B4C" w:rsidRDefault="00257B4C" w14:paraId="1764C88B" w14:textId="77777777">
            <w:pPr>
              <w:spacing w:line="276" w:lineRule="auto"/>
              <w:rPr>
                <w:rFonts w:ascii="MS Gothic" w:hAnsi="MS Gothic" w:eastAsia="MS Gothic" w:cstheme="majorHAnsi"/>
                <w:sz w:val="20"/>
                <w:szCs w:val="20"/>
              </w:rPr>
            </w:pPr>
          </w:p>
        </w:tc>
      </w:tr>
      <w:tr w:rsidRPr="00F9522A" w:rsidR="00257B4C" w:rsidTr="235E141C" w14:paraId="1E46A647" w14:textId="77777777">
        <w:tc>
          <w:tcPr>
            <w:tcW w:w="4405" w:type="dxa"/>
            <w:tcBorders>
              <w:right w:val="single" w:color="auto" w:sz="4" w:space="0"/>
            </w:tcBorders>
            <w:shd w:val="clear" w:color="auto" w:fill="D9E2F3" w:themeFill="accent1" w:themeFillTint="33"/>
            <w:tcMar/>
          </w:tcPr>
          <w:p w:rsidRPr="00125878" w:rsidR="00257B4C" w:rsidP="00257B4C" w:rsidRDefault="00257B4C" w14:paraId="516C21E8" w14:textId="02BDA085">
            <w:pPr>
              <w:rPr>
                <w:rFonts w:asciiTheme="majorHAnsi" w:hAnsiTheme="majorHAnsi" w:cstheme="majorBidi"/>
                <w:sz w:val="20"/>
                <w:szCs w:val="20"/>
              </w:rPr>
            </w:pPr>
            <w:r>
              <w:rPr>
                <w:rFonts w:asciiTheme="majorHAnsi" w:hAnsiTheme="majorHAnsi"/>
                <w:b/>
                <w:sz w:val="20"/>
              </w:rPr>
              <w:t xml:space="preserve">4. Resultados/atividades essenciais: </w:t>
            </w:r>
            <w:r>
              <w:rPr>
                <w:rFonts w:asciiTheme="majorHAnsi" w:hAnsiTheme="majorHAnsi"/>
                <w:sz w:val="20"/>
              </w:rPr>
              <w:t>Qual é o resultado global</w:t>
            </w:r>
            <w:r>
              <w:rPr>
                <w:rFonts w:asciiTheme="majorHAnsi" w:hAnsiTheme="majorHAnsi"/>
                <w:b/>
                <w:sz w:val="20"/>
              </w:rPr>
              <w:t xml:space="preserve"> </w:t>
            </w:r>
            <w:r>
              <w:rPr>
                <w:rFonts w:asciiTheme="majorHAnsi" w:hAnsiTheme="majorHAnsi"/>
                <w:sz w:val="20"/>
              </w:rPr>
              <w:t>esperado? Enumere em forma de pontos 2 ou 3 atividades centrais que planeia realizar.</w:t>
            </w:r>
            <w:r>
              <w:rPr>
                <w:rFonts w:asciiTheme="majorHAnsi" w:hAnsiTheme="majorHAnsi"/>
                <w:b/>
                <w:sz w:val="20"/>
              </w:rPr>
              <w:t xml:space="preserve"> </w:t>
            </w:r>
          </w:p>
        </w:tc>
        <w:tc>
          <w:tcPr>
            <w:tcW w:w="236" w:type="dxa"/>
            <w:tcBorders>
              <w:top w:val="nil"/>
              <w:left w:val="single" w:color="auto" w:sz="4" w:space="0"/>
              <w:bottom w:val="nil"/>
              <w:right w:val="single" w:color="auto" w:sz="4" w:space="0"/>
            </w:tcBorders>
            <w:tcMar/>
          </w:tcPr>
          <w:p w:rsidRPr="00F9522A" w:rsidR="00257B4C" w:rsidP="00257B4C" w:rsidRDefault="00257B4C" w14:paraId="3C5D9906"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640757" w:rsidR="00257B4C" w:rsidP="00257B4C" w:rsidRDefault="00257B4C" w14:paraId="7E5C1748" w14:textId="2B2207E3">
            <w:pPr>
              <w:rPr>
                <w:rFonts w:eastAsia="MS Gothic" w:asciiTheme="majorHAnsi" w:hAnsiTheme="majorHAnsi" w:cstheme="majorBidi"/>
                <w:sz w:val="20"/>
                <w:szCs w:val="20"/>
              </w:rPr>
            </w:pPr>
            <w:r>
              <w:rPr>
                <w:rFonts w:asciiTheme="majorHAnsi" w:hAnsiTheme="majorHAnsi"/>
                <w:sz w:val="20"/>
              </w:rPr>
              <w:t xml:space="preserve">Resultado esperado da sua iniciativa: </w:t>
            </w:r>
          </w:p>
          <w:p w:rsidRPr="007C49CD" w:rsidR="00257B4C" w:rsidP="00257B4C" w:rsidRDefault="00257B4C" w14:paraId="2DF624FC" w14:textId="77777777">
            <w:pPr>
              <w:pStyle w:val="ListParagraph"/>
              <w:numPr>
                <w:ilvl w:val="0"/>
                <w:numId w:val="4"/>
              </w:numPr>
              <w:ind w:left="110" w:hanging="110"/>
              <w:rPr>
                <w:rFonts w:eastAsia="MS Gothic" w:asciiTheme="majorHAnsi" w:hAnsiTheme="majorHAnsi" w:cstheme="majorHAnsi"/>
                <w:sz w:val="20"/>
                <w:szCs w:val="20"/>
              </w:rPr>
            </w:pPr>
            <w:r>
              <w:rPr>
                <w:rFonts w:asciiTheme="majorHAnsi" w:hAnsiTheme="majorHAnsi"/>
                <w:sz w:val="20"/>
              </w:rPr>
              <w:t>Atividade 1:</w:t>
            </w:r>
          </w:p>
          <w:p w:rsidRPr="007C49CD" w:rsidR="00257B4C" w:rsidP="00257B4C" w:rsidRDefault="00257B4C" w14:paraId="56F5ACE4" w14:textId="77777777">
            <w:pPr>
              <w:pStyle w:val="ListParagraph"/>
              <w:numPr>
                <w:ilvl w:val="0"/>
                <w:numId w:val="4"/>
              </w:numPr>
              <w:ind w:left="110" w:hanging="110"/>
              <w:rPr>
                <w:rFonts w:eastAsia="MS Gothic" w:asciiTheme="majorHAnsi" w:hAnsiTheme="majorHAnsi" w:cstheme="majorHAnsi"/>
                <w:sz w:val="20"/>
                <w:szCs w:val="20"/>
              </w:rPr>
            </w:pPr>
            <w:r>
              <w:rPr>
                <w:rFonts w:asciiTheme="majorHAnsi" w:hAnsiTheme="majorHAnsi"/>
                <w:sz w:val="20"/>
              </w:rPr>
              <w:t>Atividade 2:</w:t>
            </w:r>
          </w:p>
          <w:p w:rsidRPr="00A93D7E" w:rsidR="00257B4C" w:rsidP="00257B4C" w:rsidRDefault="00257B4C" w14:paraId="29F67C66" w14:textId="77777777">
            <w:pPr>
              <w:pStyle w:val="ListParagraph"/>
              <w:numPr>
                <w:ilvl w:val="0"/>
                <w:numId w:val="4"/>
              </w:numPr>
              <w:ind w:left="110" w:hanging="110"/>
              <w:rPr>
                <w:rFonts w:ascii="MS Gothic" w:hAnsi="MS Gothic" w:eastAsia="MS Gothic" w:cstheme="majorHAnsi"/>
                <w:sz w:val="20"/>
                <w:szCs w:val="20"/>
              </w:rPr>
            </w:pPr>
            <w:r>
              <w:rPr>
                <w:rFonts w:asciiTheme="majorHAnsi" w:hAnsiTheme="majorHAnsi"/>
                <w:sz w:val="20"/>
              </w:rPr>
              <w:t>Atividade 3:</w:t>
            </w:r>
          </w:p>
          <w:p w:rsidR="00257B4C" w:rsidP="00257B4C" w:rsidRDefault="00257B4C" w14:paraId="6DC4498D" w14:textId="700F1929">
            <w:pPr>
              <w:spacing w:line="276" w:lineRule="auto"/>
              <w:rPr>
                <w:rFonts w:ascii="MS Gothic" w:hAnsi="MS Gothic" w:eastAsia="MS Gothic" w:cstheme="majorHAnsi"/>
                <w:sz w:val="20"/>
                <w:szCs w:val="20"/>
              </w:rPr>
            </w:pPr>
            <w:r>
              <w:rPr>
                <w:rFonts w:asciiTheme="majorHAnsi" w:hAnsiTheme="majorHAnsi"/>
                <w:sz w:val="20"/>
              </w:rPr>
              <w:t>Etc.</w:t>
            </w:r>
          </w:p>
        </w:tc>
      </w:tr>
      <w:tr w:rsidRPr="00F9522A" w:rsidR="00257B4C" w:rsidTr="235E141C" w14:paraId="27499C9A" w14:textId="77777777">
        <w:tc>
          <w:tcPr>
            <w:tcW w:w="4405" w:type="dxa"/>
            <w:tcBorders>
              <w:right w:val="single" w:color="auto" w:sz="4" w:space="0"/>
            </w:tcBorders>
            <w:shd w:val="clear" w:color="auto" w:fill="D9E2F3" w:themeFill="accent1" w:themeFillTint="33"/>
            <w:tcMar/>
          </w:tcPr>
          <w:p w:rsidR="00257B4C" w:rsidP="00257B4C" w:rsidRDefault="00257B4C" w14:paraId="3D04E74C" w14:textId="0C9385EB">
            <w:pPr>
              <w:rPr>
                <w:rFonts w:asciiTheme="majorHAnsi" w:hAnsiTheme="majorHAnsi" w:cstheme="majorBidi"/>
                <w:b/>
                <w:bCs/>
                <w:sz w:val="20"/>
                <w:szCs w:val="20"/>
              </w:rPr>
            </w:pPr>
            <w:r>
              <w:rPr>
                <w:rFonts w:asciiTheme="majorHAnsi" w:hAnsiTheme="majorHAnsi"/>
                <w:b/>
                <w:sz w:val="20"/>
              </w:rPr>
              <w:t xml:space="preserve">5. Prazo: </w:t>
            </w:r>
            <w:r>
              <w:rPr>
                <w:rFonts w:asciiTheme="majorHAnsi" w:hAnsiTheme="majorHAnsi"/>
                <w:sz w:val="20"/>
              </w:rPr>
              <w:t xml:space="preserve">  Indique um breve calendário da iniciativa proposta (no máximo seis meses), com as datas e locais, se possível. (máximo de 100 palavras)</w:t>
            </w:r>
          </w:p>
        </w:tc>
        <w:tc>
          <w:tcPr>
            <w:tcW w:w="236" w:type="dxa"/>
            <w:tcBorders>
              <w:top w:val="nil"/>
              <w:left w:val="single" w:color="auto" w:sz="4" w:space="0"/>
              <w:bottom w:val="nil"/>
              <w:right w:val="single" w:color="auto" w:sz="4" w:space="0"/>
            </w:tcBorders>
            <w:tcMar/>
          </w:tcPr>
          <w:p w:rsidRPr="00F9522A" w:rsidR="00257B4C" w:rsidP="00257B4C" w:rsidRDefault="00257B4C" w14:paraId="002A1E90"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2F06E7" w:rsidR="00257B4C" w:rsidP="00257B4C" w:rsidRDefault="00257B4C" w14:paraId="6AE32685" w14:textId="3418347C">
            <w:pPr>
              <w:pStyle w:val="ListParagraph"/>
              <w:ind w:left="110"/>
              <w:rPr>
                <w:rFonts w:ascii="MS Gothic" w:hAnsi="MS Gothic" w:eastAsia="MS Gothic" w:cstheme="majorHAnsi"/>
                <w:sz w:val="20"/>
                <w:szCs w:val="20"/>
                <w:lang w:val="en-US"/>
              </w:rPr>
            </w:pPr>
          </w:p>
        </w:tc>
      </w:tr>
      <w:tr w:rsidRPr="00F9522A" w:rsidR="00257B4C" w:rsidTr="235E141C" w14:paraId="2B7AD551" w14:textId="77777777">
        <w:tc>
          <w:tcPr>
            <w:tcW w:w="4405" w:type="dxa"/>
            <w:tcBorders>
              <w:right w:val="single" w:color="auto" w:sz="4" w:space="0"/>
            </w:tcBorders>
            <w:shd w:val="clear" w:color="auto" w:fill="D9E2F3" w:themeFill="accent1" w:themeFillTint="33"/>
            <w:tcMar/>
          </w:tcPr>
          <w:p w:rsidRPr="007C49CD" w:rsidR="00257B4C" w:rsidP="00257B4C" w:rsidRDefault="00257B4C" w14:paraId="364CE10F" w14:textId="345DF95D">
            <w:pPr>
              <w:spacing w:line="276" w:lineRule="auto"/>
              <w:rPr>
                <w:rFonts w:asciiTheme="majorHAnsi" w:hAnsiTheme="majorHAnsi" w:cstheme="majorHAnsi"/>
                <w:b/>
                <w:bCs/>
                <w:sz w:val="20"/>
                <w:szCs w:val="20"/>
              </w:rPr>
            </w:pPr>
            <w:r>
              <w:rPr>
                <w:rFonts w:asciiTheme="majorHAnsi" w:hAnsiTheme="majorHAnsi"/>
                <w:b/>
                <w:sz w:val="20"/>
              </w:rPr>
              <w:t>6. Custo estimado</w:t>
            </w:r>
          </w:p>
          <w:p w:rsidR="00257B4C" w:rsidP="00257B4C" w:rsidRDefault="00257B4C" w14:paraId="0F4CA176" w14:textId="43F053F4">
            <w:pPr>
              <w:rPr>
                <w:rFonts w:asciiTheme="majorHAnsi" w:hAnsiTheme="majorHAnsi" w:cstheme="majorBidi"/>
                <w:sz w:val="20"/>
                <w:szCs w:val="20"/>
              </w:rPr>
            </w:pPr>
            <w:r>
              <w:rPr>
                <w:rFonts w:asciiTheme="majorHAnsi" w:hAnsiTheme="majorHAnsi"/>
                <w:i/>
                <w:sz w:val="18"/>
              </w:rPr>
              <w:t>*Salienta-se que o orçamento máximo para subvenções de curto prazo é de 100 000 USD.</w:t>
            </w:r>
          </w:p>
        </w:tc>
        <w:tc>
          <w:tcPr>
            <w:tcW w:w="236" w:type="dxa"/>
            <w:tcBorders>
              <w:top w:val="nil"/>
              <w:left w:val="single" w:color="auto" w:sz="4" w:space="0"/>
              <w:bottom w:val="nil"/>
              <w:right w:val="single" w:color="auto" w:sz="4" w:space="0"/>
            </w:tcBorders>
            <w:tcMar/>
          </w:tcPr>
          <w:p w:rsidRPr="00F9522A" w:rsidR="00257B4C" w:rsidP="00257B4C" w:rsidRDefault="00257B4C" w14:paraId="09DAE497" w14:textId="77777777">
            <w:pPr>
              <w:spacing w:line="276" w:lineRule="auto"/>
              <w:rPr>
                <w:rFonts w:asciiTheme="majorHAnsi" w:hAnsiTheme="majorHAnsi" w:cstheme="majorHAnsi"/>
                <w:b/>
                <w:bCs/>
                <w:color w:val="00B0F0"/>
                <w:sz w:val="20"/>
                <w:szCs w:val="20"/>
              </w:rPr>
            </w:pPr>
          </w:p>
        </w:tc>
        <w:tc>
          <w:tcPr>
            <w:tcW w:w="5254" w:type="dxa"/>
            <w:tcBorders>
              <w:left w:val="single" w:color="auto" w:sz="4" w:space="0"/>
            </w:tcBorders>
            <w:tcMar/>
          </w:tcPr>
          <w:p w:rsidRPr="006021B8" w:rsidR="00257B4C" w:rsidP="00257B4C" w:rsidRDefault="00257B4C" w14:paraId="2D803B97" w14:textId="77777777">
            <w:pPr>
              <w:spacing w:line="276" w:lineRule="auto"/>
              <w:rPr>
                <w:rFonts w:ascii="MS Gothic" w:hAnsi="MS Gothic" w:eastAsia="MS Gothic" w:cstheme="majorHAnsi"/>
                <w:sz w:val="20"/>
                <w:szCs w:val="20"/>
              </w:rPr>
            </w:pPr>
          </w:p>
        </w:tc>
      </w:tr>
    </w:tbl>
    <w:p w:rsidRPr="009C4636" w:rsidR="007740B8" w:rsidP="005C2B17" w:rsidRDefault="007740B8" w14:paraId="07785EC0" w14:textId="77777777">
      <w:pPr>
        <w:spacing w:after="0" w:line="276" w:lineRule="auto"/>
        <w:rPr>
          <w:sz w:val="4"/>
          <w:szCs w:val="4"/>
        </w:rPr>
      </w:pPr>
    </w:p>
    <w:p w:rsidRPr="00697788" w:rsidR="009C4636" w:rsidP="005C2B17" w:rsidRDefault="009C4636" w14:paraId="636BF82D" w14:textId="77777777">
      <w:pPr>
        <w:spacing w:after="0" w:line="276" w:lineRule="auto"/>
        <w:rPr>
          <w:sz w:val="16"/>
          <w:szCs w:val="16"/>
        </w:rPr>
      </w:pPr>
    </w:p>
    <w:p w:rsidR="002C32BB" w:rsidP="00A93D7E" w:rsidRDefault="00171071" w14:paraId="5A674C2A" w14:textId="004C1229">
      <w:pPr>
        <w:spacing w:after="0" w:line="240" w:lineRule="auto"/>
        <w:rPr>
          <w:rFonts w:asciiTheme="majorHAnsi" w:hAnsiTheme="majorHAnsi" w:cstheme="majorHAnsi"/>
          <w:b/>
          <w:bCs/>
          <w:sz w:val="20"/>
          <w:szCs w:val="20"/>
        </w:rPr>
      </w:pPr>
      <w:r>
        <w:rPr>
          <w:rFonts w:asciiTheme="majorHAnsi" w:hAnsiTheme="majorHAnsi"/>
          <w:b/>
          <w:sz w:val="20"/>
        </w:rPr>
        <w:t>Após a submissão da nota conceitual (Passos seguintes):</w:t>
      </w:r>
    </w:p>
    <w:p w:rsidR="002C32BB" w:rsidP="00401D84" w:rsidRDefault="00404803" w14:paraId="00E4740E" w14:textId="1EB2693D">
      <w:pPr>
        <w:rPr>
          <w:rFonts w:asciiTheme="majorHAnsi" w:hAnsiTheme="majorHAnsi" w:cstheme="majorBidi"/>
          <w:sz w:val="20"/>
          <w:szCs w:val="20"/>
        </w:rPr>
      </w:pPr>
      <w:r>
        <w:rPr>
          <w:rFonts w:asciiTheme="majorHAnsi" w:hAnsiTheme="majorHAnsi"/>
          <w:sz w:val="20"/>
        </w:rPr>
        <w:t>As notas conceituais serão rastreadas para efeitos de elegibilidade e alinhamento com os objetivos da RRW. As organizações cujos conceitos estão alinhados com os objetivos da Janela de Resposta Rápida serão contactadas no prazo de 5 dias úteis.</w:t>
      </w:r>
    </w:p>
    <w:p w:rsidR="00B26A9C" w:rsidP="00401D84" w:rsidRDefault="00B26A9C" w14:paraId="20384149" w14:textId="117824F8">
      <w:pPr>
        <w:pStyle w:val="ListParagraph"/>
        <w:numPr>
          <w:ilvl w:val="0"/>
          <w:numId w:val="1"/>
        </w:numPr>
        <w:rPr>
          <w:rFonts w:asciiTheme="majorHAnsi" w:hAnsiTheme="majorHAnsi" w:cstheme="majorBidi"/>
          <w:sz w:val="20"/>
          <w:szCs w:val="20"/>
        </w:rPr>
      </w:pPr>
      <w:r>
        <w:rPr>
          <w:rFonts w:asciiTheme="majorHAnsi" w:hAnsiTheme="majorHAnsi"/>
          <w:sz w:val="20"/>
        </w:rPr>
        <w:t xml:space="preserve">Se não tiver notícias nossas dentro de cinco dias, a sua nota conceitual não foi bem-sucedida. </w:t>
      </w:r>
    </w:p>
    <w:p w:rsidR="00B26A9C" w:rsidP="2D8CE9B0" w:rsidRDefault="00401B00" w14:paraId="1BF20A93" w14:textId="4AFC47A2">
      <w:pPr>
        <w:pStyle w:val="ListParagraph"/>
        <w:numPr>
          <w:ilvl w:val="0"/>
          <w:numId w:val="1"/>
        </w:numPr>
        <w:rPr>
          <w:rFonts w:asciiTheme="majorHAnsi" w:hAnsiTheme="majorHAnsi" w:cstheme="majorBidi"/>
          <w:sz w:val="20"/>
          <w:szCs w:val="20"/>
        </w:rPr>
      </w:pPr>
      <w:r>
        <w:rPr>
          <w:rFonts w:asciiTheme="majorHAnsi" w:hAnsiTheme="majorHAnsi"/>
          <w:sz w:val="20"/>
        </w:rPr>
        <w:t xml:space="preserve">A unidade do WPHF-RRW contactará os candidatos eleitos para a fase seguinte.  </w:t>
      </w:r>
    </w:p>
    <w:p w:rsidR="00005615" w:rsidP="00005615" w:rsidRDefault="003611AC" w14:paraId="0DFB1965" w14:textId="77777777">
      <w:pPr>
        <w:pStyle w:val="ListParagraph"/>
        <w:numPr>
          <w:ilvl w:val="0"/>
          <w:numId w:val="9"/>
        </w:numPr>
        <w:rPr>
          <w:rFonts w:asciiTheme="majorHAnsi" w:hAnsiTheme="majorHAnsi" w:cstheme="majorBidi"/>
          <w:sz w:val="20"/>
          <w:szCs w:val="20"/>
        </w:rPr>
      </w:pPr>
      <w:r>
        <w:rPr>
          <w:rFonts w:asciiTheme="majorHAnsi" w:hAnsiTheme="majorHAnsi"/>
          <w:sz w:val="20"/>
        </w:rPr>
        <w:t>As organizações elegíveis receberão um modelo de candidatura completo, juntamente com mais orientações, pedindo mais detalhes (por ex., orçamento, resultados esperados, riscos e medidas de mitigação, monitorização e avaliação, parcerias, etc.). Pode ser solicitada uma conversa por telefone/vídeo, se necessário.</w:t>
      </w:r>
    </w:p>
    <w:p w:rsidRPr="004A6180" w:rsidR="000F7A23" w:rsidP="00005615" w:rsidRDefault="00B93B1B" w14:paraId="0203BE76" w14:textId="5879E4AE">
      <w:pPr>
        <w:pStyle w:val="ListParagraph"/>
        <w:numPr>
          <w:ilvl w:val="0"/>
          <w:numId w:val="9"/>
        </w:numPr>
        <w:rPr>
          <w:rFonts w:asciiTheme="majorHAnsi" w:hAnsiTheme="majorHAnsi" w:cstheme="majorBidi"/>
          <w:sz w:val="20"/>
          <w:szCs w:val="20"/>
        </w:rPr>
      </w:pPr>
      <w:r>
        <w:rPr>
          <w:rFonts w:asciiTheme="majorHAnsi" w:hAnsiTheme="majorHAnsi"/>
          <w:sz w:val="20"/>
        </w:rPr>
        <w:t>Durante este processo, a RRW terá como objetivo fornecer orientação e responder a perguntas à medida que a sua intervenção for concebida. Esta assistência não garante que a sua candidatura final seja aceite.</w:t>
      </w:r>
    </w:p>
    <w:p w:rsidRPr="004A6180" w:rsidR="000F7A23" w:rsidP="7F05B400" w:rsidRDefault="004E15BB" w14:paraId="087FC8EE" w14:textId="594D3DFB">
      <w:pPr>
        <w:pStyle w:val="ListParagraph"/>
        <w:numPr>
          <w:ilvl w:val="0"/>
          <w:numId w:val="9"/>
        </w:numPr>
        <w:rPr>
          <w:rFonts w:asciiTheme="majorHAnsi" w:hAnsiTheme="majorHAnsi" w:cstheme="majorBidi"/>
          <w:sz w:val="20"/>
          <w:szCs w:val="20"/>
        </w:rPr>
      </w:pPr>
      <w:r>
        <w:rPr>
          <w:rFonts w:asciiTheme="majorHAnsi" w:hAnsiTheme="majorHAnsi"/>
          <w:sz w:val="20"/>
        </w:rPr>
        <w:t xml:space="preserve">As candidaturas concluídas de valor superior a 30 000 USD serão avaliadas por um comité de avaliação técnica composto por agências da ONU e INGO. </w:t>
      </w:r>
    </w:p>
    <w:p w:rsidRPr="004A6180" w:rsidR="00404803" w:rsidP="1DB86DFE" w:rsidRDefault="004E15BB" w14:paraId="71DE974F" w14:textId="10BBB105">
      <w:pPr>
        <w:pStyle w:val="ListParagraph"/>
        <w:numPr>
          <w:ilvl w:val="0"/>
          <w:numId w:val="9"/>
        </w:numPr>
        <w:rPr>
          <w:rFonts w:asciiTheme="majorHAnsi" w:hAnsiTheme="majorHAnsi" w:cstheme="majorBidi"/>
          <w:b/>
          <w:bCs/>
          <w:color w:val="009FE4"/>
          <w:sz w:val="20"/>
          <w:szCs w:val="20"/>
        </w:rPr>
      </w:pPr>
      <w:r>
        <w:rPr>
          <w:rFonts w:asciiTheme="majorHAnsi" w:hAnsiTheme="majorHAnsi"/>
          <w:sz w:val="20"/>
        </w:rPr>
        <w:t xml:space="preserve">A decisão final será comunicada ao candidato. Salienta-se que, para uma subvenção de curto prazo, a aprovação final de uma proposta baseia-se num processo de avaliação de risco/devida diligência com uma parceria com uma INGO. </w:t>
      </w:r>
    </w:p>
    <w:p w:rsidRPr="006021B8" w:rsidR="00340291" w:rsidP="00340291" w:rsidRDefault="00340291" w14:paraId="19590022" w14:textId="77777777">
      <w:pPr>
        <w:rPr>
          <w:rFonts w:asciiTheme="majorHAnsi" w:hAnsiTheme="majorHAnsi" w:cstheme="majorBidi"/>
          <w:b/>
          <w:bCs/>
          <w:color w:val="009FE4"/>
          <w:sz w:val="20"/>
          <w:szCs w:val="20"/>
        </w:rPr>
      </w:pPr>
    </w:p>
    <w:sectPr w:rsidRPr="006021B8" w:rsidR="00340291" w:rsidSect="001C2694">
      <w:pgSz w:w="12240" w:h="15840" w:orient="portrait"/>
      <w:pgMar w:top="72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35AC" w:rsidP="00584667" w:rsidRDefault="003035AC" w14:paraId="7CECB8EB" w14:textId="77777777">
      <w:pPr>
        <w:spacing w:after="0" w:line="240" w:lineRule="auto"/>
      </w:pPr>
      <w:r>
        <w:separator/>
      </w:r>
    </w:p>
  </w:endnote>
  <w:endnote w:type="continuationSeparator" w:id="0">
    <w:p w:rsidR="003035AC" w:rsidP="00584667" w:rsidRDefault="003035AC" w14:paraId="46BBBE2F" w14:textId="77777777">
      <w:pPr>
        <w:spacing w:after="0" w:line="240" w:lineRule="auto"/>
      </w:pPr>
      <w:r>
        <w:continuationSeparator/>
      </w:r>
    </w:p>
  </w:endnote>
  <w:endnote w:type="continuationNotice" w:id="1">
    <w:p w:rsidR="003035AC" w:rsidRDefault="003035AC" w14:paraId="4974A1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C7D" w:rsidRDefault="00094C7D" w14:paraId="0C796513" w14:textId="77777777">
    <w:pPr>
      <w:pStyle w:val="Footer"/>
      <w:rPr>
        <w:sz w:val="18"/>
        <w:szCs w:val="18"/>
        <w:lang w:val="en-US"/>
      </w:rPr>
    </w:pPr>
  </w:p>
  <w:p w:rsidRPr="00094C7D" w:rsidR="00094C7D" w:rsidRDefault="3B4ADC63" w14:paraId="4CBA8567" w14:textId="175FFCC1">
    <w:pPr>
      <w:pStyle w:val="Footer"/>
      <w:rPr>
        <w:sz w:val="18"/>
        <w:szCs w:val="18"/>
      </w:rPr>
    </w:pPr>
    <w:r>
      <w:rPr>
        <w:sz w:val="18"/>
      </w:rPr>
      <w:t>V. julho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35AC" w:rsidP="00584667" w:rsidRDefault="003035AC" w14:paraId="003F7609" w14:textId="77777777">
      <w:pPr>
        <w:spacing w:after="0" w:line="240" w:lineRule="auto"/>
      </w:pPr>
      <w:r>
        <w:separator/>
      </w:r>
    </w:p>
  </w:footnote>
  <w:footnote w:type="continuationSeparator" w:id="0">
    <w:p w:rsidR="003035AC" w:rsidP="00584667" w:rsidRDefault="003035AC" w14:paraId="1987C3E0" w14:textId="77777777">
      <w:pPr>
        <w:spacing w:after="0" w:line="240" w:lineRule="auto"/>
      </w:pPr>
      <w:r>
        <w:continuationSeparator/>
      </w:r>
    </w:p>
  </w:footnote>
  <w:footnote w:type="continuationNotice" w:id="1">
    <w:p w:rsidR="003035AC" w:rsidRDefault="003035AC" w14:paraId="1E863625" w14:textId="77777777">
      <w:pPr>
        <w:spacing w:after="0" w:line="240" w:lineRule="auto"/>
      </w:pPr>
    </w:p>
  </w:footnote>
  <w:footnote w:id="2">
    <w:p w:rsidR="2D8CE9B0" w:rsidP="2D8CE9B0" w:rsidRDefault="2D8CE9B0" w14:paraId="574027F5" w14:textId="2F3D7AA4">
      <w:pPr>
        <w:pStyle w:val="FootnoteText"/>
      </w:pPr>
      <w:r>
        <w:rPr>
          <w:rStyle w:val="FootnoteReference"/>
          <w:sz w:val="18"/>
          <w:szCs w:val="18"/>
        </w:rPr>
        <w:footnoteRef/>
      </w:r>
      <w:r>
        <w:rPr>
          <w:sz w:val="18"/>
        </w:rPr>
        <w:t xml:space="preserve"> </w:t>
      </w:r>
      <w:hyperlink r:id="rId1">
        <w:r>
          <w:rPr>
            <w:rStyle w:val="Hyperlink"/>
            <w:sz w:val="18"/>
          </w:rPr>
          <w:t>http://www.oecd.org/dac/financing-sustainable-development/development-finance-standards/daclist.htm</w:t>
        </w:r>
      </w:hyperlink>
      <w:r>
        <w:rPr>
          <w:rStyle w:val="Hyperlink"/>
          <w:sz w:val="16"/>
        </w:rPr>
        <w:t xml:space="preserve"> </w:t>
      </w:r>
    </w:p>
  </w:footnote>
  <w:footnote w:id="3">
    <w:p w:rsidRPr="00D64656" w:rsidR="001C52F8" w:rsidP="001C52F8" w:rsidRDefault="001C52F8" w14:paraId="475FC0AC" w14:textId="77777777">
      <w:pPr>
        <w:pStyle w:val="FootnoteText"/>
        <w:rPr>
          <w:sz w:val="18"/>
          <w:szCs w:val="18"/>
        </w:rPr>
      </w:pPr>
      <w:r>
        <w:rPr>
          <w:rStyle w:val="FootnoteReference"/>
          <w:sz w:val="18"/>
          <w:szCs w:val="18"/>
        </w:rPr>
        <w:footnoteRef/>
      </w:r>
      <w:r>
        <w:rPr>
          <w:sz w:val="18"/>
        </w:rPr>
        <w:t xml:space="preserve"> </w:t>
      </w:r>
      <w:r>
        <w:rPr>
          <w:sz w:val="18"/>
        </w:rPr>
        <w:t xml:space="preserve">A </w:t>
      </w:r>
      <w:r>
        <w:rPr>
          <w:sz w:val="18"/>
        </w:rPr>
        <w:t>RRW visa eventos/iniciativas estratégicos urgentes e oportunos, com o objetivo de melhorar a influência das mulheres nos processos de paz, num período de 6 meses.</w:t>
      </w:r>
    </w:p>
  </w:footnote>
  <w:footnote w:id="4">
    <w:p w:rsidRPr="002D0FBB" w:rsidR="00B504B0" w:rsidP="00E66518" w:rsidRDefault="00B504B0" w14:paraId="35F6B16B" w14:textId="77777777">
      <w:pPr>
        <w:pStyle w:val="FootnoteText"/>
        <w:tabs>
          <w:tab w:val="left" w:pos="9270"/>
        </w:tabs>
      </w:pPr>
      <w:r>
        <w:rPr>
          <w:rStyle w:val="FootnoteReference"/>
        </w:rPr>
        <w:footnoteRef/>
      </w:r>
      <w:r>
        <w:t xml:space="preserve"> </w:t>
      </w:r>
      <w:r>
        <w:rPr>
          <w:sz w:val="16"/>
        </w:rPr>
        <w:t xml:space="preserve">Pode </w:t>
      </w:r>
      <w:r>
        <w:rPr>
          <w:sz w:val="16"/>
        </w:rPr>
        <w:t>incluir grupos indígenas/étnicos, organizações de pessoas com deficiência (DPO), grupos de refugiados/pessoas deslocadas internamente (IDP), grupos LGBTQI+, etc</w:t>
      </w:r>
      <w:r>
        <w:t>.</w:t>
      </w:r>
    </w:p>
  </w:footnote>
  <w:footnote w:id="5">
    <w:p w:rsidRPr="002D0FBB" w:rsidR="00B504B0" w:rsidP="00B504B0" w:rsidRDefault="00B504B0" w14:paraId="54011E1A" w14:textId="77777777">
      <w:pPr>
        <w:pStyle w:val="FootnoteText"/>
      </w:pPr>
      <w:r>
        <w:rPr>
          <w:rStyle w:val="FootnoteReference"/>
        </w:rPr>
        <w:footnoteRef/>
      </w:r>
      <w:r>
        <w:t xml:space="preserve"> </w:t>
      </w:r>
      <w:r>
        <w:rPr>
          <w:sz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4ADC63" w:rsidTr="3B4ADC63" w14:paraId="0D1B2F2F" w14:textId="77777777">
      <w:trPr>
        <w:trHeight w:val="300"/>
      </w:trPr>
      <w:tc>
        <w:tcPr>
          <w:tcW w:w="3120" w:type="dxa"/>
        </w:tcPr>
        <w:p w:rsidR="3B4ADC63" w:rsidP="3B4ADC63" w:rsidRDefault="3B4ADC63" w14:paraId="2A707B34" w14:textId="7289E3AB">
          <w:pPr>
            <w:pStyle w:val="Header"/>
            <w:ind w:left="-115"/>
          </w:pPr>
        </w:p>
      </w:tc>
      <w:tc>
        <w:tcPr>
          <w:tcW w:w="3120" w:type="dxa"/>
        </w:tcPr>
        <w:p w:rsidR="3B4ADC63" w:rsidP="3B4ADC63" w:rsidRDefault="3B4ADC63" w14:paraId="39C56B34" w14:textId="1ED15DED">
          <w:pPr>
            <w:pStyle w:val="Header"/>
            <w:jc w:val="center"/>
          </w:pPr>
        </w:p>
      </w:tc>
      <w:tc>
        <w:tcPr>
          <w:tcW w:w="3120" w:type="dxa"/>
        </w:tcPr>
        <w:p w:rsidR="3B4ADC63" w:rsidP="3B4ADC63" w:rsidRDefault="3B4ADC63" w14:paraId="417B0BA7" w14:textId="2D6245C1">
          <w:pPr>
            <w:pStyle w:val="Header"/>
            <w:ind w:right="-115"/>
            <w:jc w:val="right"/>
          </w:pPr>
        </w:p>
      </w:tc>
    </w:tr>
  </w:tbl>
  <w:p w:rsidR="3B4ADC63" w:rsidP="3B4ADC63" w:rsidRDefault="3B4ADC63" w14:paraId="022A5F95" w14:textId="07D11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4CCE"/>
    <w:multiLevelType w:val="hybridMultilevel"/>
    <w:tmpl w:val="8ED4DDD8"/>
    <w:numStyleLink w:val="ImportedStyle1"/>
  </w:abstractNum>
  <w:abstractNum w:abstractNumId="1" w15:restartNumberingAfterBreak="0">
    <w:nsid w:val="172E7E80"/>
    <w:multiLevelType w:val="hybridMultilevel"/>
    <w:tmpl w:val="5D5C07F8"/>
    <w:lvl w:ilvl="0" w:tplc="FC20E0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D5249A"/>
    <w:multiLevelType w:val="hybridMultilevel"/>
    <w:tmpl w:val="729C5AC8"/>
    <w:lvl w:ilvl="0" w:tplc="4AF2A4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F457EC"/>
    <w:multiLevelType w:val="hybridMultilevel"/>
    <w:tmpl w:val="16622A64"/>
    <w:lvl w:ilvl="0" w:tplc="3448F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C1C2"/>
    <w:multiLevelType w:val="hybridMultilevel"/>
    <w:tmpl w:val="1B88978E"/>
    <w:lvl w:ilvl="0" w:tplc="C912338A">
      <w:start w:val="1"/>
      <w:numFmt w:val="decimal"/>
      <w:lvlText w:val="%1)"/>
      <w:lvlJc w:val="left"/>
      <w:pPr>
        <w:ind w:left="720" w:hanging="360"/>
      </w:pPr>
    </w:lvl>
    <w:lvl w:ilvl="1" w:tplc="85EADDBA">
      <w:start w:val="1"/>
      <w:numFmt w:val="lowerLetter"/>
      <w:lvlText w:val="%2."/>
      <w:lvlJc w:val="left"/>
      <w:pPr>
        <w:ind w:left="1440" w:hanging="360"/>
      </w:pPr>
    </w:lvl>
    <w:lvl w:ilvl="2" w:tplc="C04E024A">
      <w:start w:val="1"/>
      <w:numFmt w:val="lowerRoman"/>
      <w:lvlText w:val="%3."/>
      <w:lvlJc w:val="right"/>
      <w:pPr>
        <w:ind w:left="2160" w:hanging="180"/>
      </w:pPr>
    </w:lvl>
    <w:lvl w:ilvl="3" w:tplc="098CB1A8">
      <w:start w:val="1"/>
      <w:numFmt w:val="decimal"/>
      <w:lvlText w:val="%4."/>
      <w:lvlJc w:val="left"/>
      <w:pPr>
        <w:ind w:left="2880" w:hanging="360"/>
      </w:pPr>
    </w:lvl>
    <w:lvl w:ilvl="4" w:tplc="24A0541A">
      <w:start w:val="1"/>
      <w:numFmt w:val="lowerLetter"/>
      <w:lvlText w:val="%5."/>
      <w:lvlJc w:val="left"/>
      <w:pPr>
        <w:ind w:left="3600" w:hanging="360"/>
      </w:pPr>
    </w:lvl>
    <w:lvl w:ilvl="5" w:tplc="FB663A16">
      <w:start w:val="1"/>
      <w:numFmt w:val="lowerRoman"/>
      <w:lvlText w:val="%6."/>
      <w:lvlJc w:val="right"/>
      <w:pPr>
        <w:ind w:left="4320" w:hanging="180"/>
      </w:pPr>
    </w:lvl>
    <w:lvl w:ilvl="6" w:tplc="E5A47F20">
      <w:start w:val="1"/>
      <w:numFmt w:val="decimal"/>
      <w:lvlText w:val="%7."/>
      <w:lvlJc w:val="left"/>
      <w:pPr>
        <w:ind w:left="5040" w:hanging="360"/>
      </w:pPr>
    </w:lvl>
    <w:lvl w:ilvl="7" w:tplc="9386E73A">
      <w:start w:val="1"/>
      <w:numFmt w:val="lowerLetter"/>
      <w:lvlText w:val="%8."/>
      <w:lvlJc w:val="left"/>
      <w:pPr>
        <w:ind w:left="5760" w:hanging="360"/>
      </w:pPr>
    </w:lvl>
    <w:lvl w:ilvl="8" w:tplc="5FB400BE">
      <w:start w:val="1"/>
      <w:numFmt w:val="lowerRoman"/>
      <w:lvlText w:val="%9."/>
      <w:lvlJc w:val="right"/>
      <w:pPr>
        <w:ind w:left="6480" w:hanging="180"/>
      </w:pPr>
    </w:lvl>
  </w:abstractNum>
  <w:abstractNum w:abstractNumId="5" w15:restartNumberingAfterBreak="0">
    <w:nsid w:val="26605E6D"/>
    <w:multiLevelType w:val="hybridMultilevel"/>
    <w:tmpl w:val="A3B040F0"/>
    <w:lvl w:ilvl="0" w:tplc="4C8E5992">
      <w:start w:val="1"/>
      <w:numFmt w:val="bullet"/>
      <w:lvlText w:val=""/>
      <w:lvlJc w:val="left"/>
      <w:pPr>
        <w:ind w:left="720" w:hanging="360"/>
      </w:pPr>
      <w:rPr>
        <w:rFonts w:hint="default" w:ascii="Webdings" w:hAnsi="Webdings"/>
        <w:color w:val="009FE4"/>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8060E9C"/>
    <w:multiLevelType w:val="hybridMultilevel"/>
    <w:tmpl w:val="904E7526"/>
    <w:lvl w:ilvl="0" w:tplc="CBB80A68">
      <w:start w:val="1"/>
      <w:numFmt w:val="bullet"/>
      <w:lvlText w:val=""/>
      <w:lvlJc w:val="left"/>
      <w:pPr>
        <w:ind w:left="360" w:hanging="360"/>
      </w:pPr>
      <w:rPr>
        <w:rFonts w:hint="default" w:ascii="Wingdings" w:hAnsi="Wingdings" w:cs="Wingdings"/>
        <w:color w:val="009FE4"/>
        <w:sz w:val="24"/>
        <w:szCs w:val="24"/>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7" w15:restartNumberingAfterBreak="0">
    <w:nsid w:val="3E337D0E"/>
    <w:multiLevelType w:val="hybridMultilevel"/>
    <w:tmpl w:val="8ED4DDD8"/>
    <w:styleLink w:val="ImportedStyle1"/>
    <w:lvl w:ilvl="0" w:tplc="4C06E876">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1" w:tplc="A28E9192">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2" w:tplc="0F6280AA">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3" w:tplc="6B8A141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4" w:tplc="E8E42EDA">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5" w:tplc="A8C04D68">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6" w:tplc="DE8C56A8">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7" w:tplc="E200BA68">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lvl w:ilvl="8" w:tplc="99E67DB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9FE4"/>
        <w:spacing w:val="0"/>
        <w:w w:val="100"/>
        <w:kern w:val="0"/>
        <w:position w:val="0"/>
        <w:highlight w:val="none"/>
        <w:vertAlign w:val="baseline"/>
      </w:rPr>
    </w:lvl>
  </w:abstractNum>
  <w:abstractNum w:abstractNumId="8" w15:restartNumberingAfterBreak="0">
    <w:nsid w:val="47E13A37"/>
    <w:multiLevelType w:val="hybridMultilevel"/>
    <w:tmpl w:val="86EC8228"/>
    <w:lvl w:ilvl="0" w:tplc="9D844F12">
      <w:start w:val="1"/>
      <w:numFmt w:val="bullet"/>
      <w:lvlText w:val=""/>
      <w:lvlJc w:val="left"/>
      <w:pPr>
        <w:ind w:left="720" w:hanging="360"/>
      </w:pPr>
      <w:rPr>
        <w:rFonts w:hint="default" w:ascii="Symbol" w:hAnsi="Symbol"/>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4B0B2243"/>
    <w:multiLevelType w:val="hybridMultilevel"/>
    <w:tmpl w:val="4404B848"/>
    <w:lvl w:ilvl="0" w:tplc="FFFFFFFF">
      <w:start w:val="1"/>
      <w:numFmt w:val="bullet"/>
      <w:lvlText w:val=""/>
      <w:lvlJc w:val="left"/>
      <w:pPr>
        <w:ind w:left="360" w:hanging="360"/>
      </w:pPr>
      <w:rPr>
        <w:rFonts w:hint="default" w:ascii="Wingdings" w:hAnsi="Wingdings"/>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50FC268D"/>
    <w:multiLevelType w:val="hybridMultilevel"/>
    <w:tmpl w:val="382438A0"/>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60805C0E"/>
    <w:multiLevelType w:val="hybridMultilevel"/>
    <w:tmpl w:val="0EF4E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AA21620"/>
    <w:multiLevelType w:val="hybridMultilevel"/>
    <w:tmpl w:val="1E700776"/>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CE718EA"/>
    <w:multiLevelType w:val="hybridMultilevel"/>
    <w:tmpl w:val="159EB540"/>
    <w:lvl w:ilvl="0" w:tplc="E6003B6C">
      <w:start w:val="1"/>
      <w:numFmt w:val="bullet"/>
      <w:lvlText w:val="•"/>
      <w:lvlJc w:val="left"/>
      <w:pPr>
        <w:ind w:left="11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6886E8A">
      <w:start w:val="1"/>
      <w:numFmt w:val="bullet"/>
      <w:lvlText w:val="o"/>
      <w:lvlJc w:val="left"/>
      <w:pPr>
        <w:ind w:left="83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0AEEE34">
      <w:start w:val="1"/>
      <w:numFmt w:val="bullet"/>
      <w:suff w:val="nothing"/>
      <w:lvlText w:val="▪"/>
      <w:lvlJc w:val="left"/>
      <w:pPr>
        <w:ind w:left="155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E81D76">
      <w:start w:val="1"/>
      <w:numFmt w:val="bullet"/>
      <w:lvlText w:val="•"/>
      <w:lvlJc w:val="left"/>
      <w:pPr>
        <w:ind w:left="227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1624E4">
      <w:start w:val="1"/>
      <w:numFmt w:val="bullet"/>
      <w:lvlText w:val="o"/>
      <w:lvlJc w:val="left"/>
      <w:pPr>
        <w:ind w:left="299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63241E0">
      <w:start w:val="1"/>
      <w:numFmt w:val="bullet"/>
      <w:suff w:val="nothing"/>
      <w:lvlText w:val="▪"/>
      <w:lvlJc w:val="left"/>
      <w:pPr>
        <w:ind w:left="371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702854">
      <w:start w:val="1"/>
      <w:numFmt w:val="bullet"/>
      <w:lvlText w:val="•"/>
      <w:lvlJc w:val="left"/>
      <w:pPr>
        <w:ind w:left="443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A4FF6A">
      <w:start w:val="1"/>
      <w:numFmt w:val="bullet"/>
      <w:lvlText w:val="o"/>
      <w:lvlJc w:val="left"/>
      <w:pPr>
        <w:ind w:left="5150" w:hanging="110"/>
      </w:pPr>
      <w:rPr>
        <w:rFonts w:ascii="Helvetica Light" w:hAnsi="Helvetica Light" w:eastAsia="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5C53FA">
      <w:start w:val="1"/>
      <w:numFmt w:val="bullet"/>
      <w:suff w:val="nothing"/>
      <w:lvlText w:val="▪"/>
      <w:lvlJc w:val="left"/>
      <w:pPr>
        <w:ind w:left="5870" w:hanging="11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7A9210A1"/>
    <w:multiLevelType w:val="hybridMultilevel"/>
    <w:tmpl w:val="7884D77A"/>
    <w:lvl w:ilvl="0" w:tplc="1660CC12">
      <w:start w:val="1"/>
      <w:numFmt w:val="bullet"/>
      <w:lvlText w:val="•"/>
      <w:lvlJc w:val="left"/>
      <w:pPr>
        <w:ind w:left="360" w:hanging="360"/>
      </w:pPr>
      <w:rPr>
        <w:rFonts w:hint="default" w:asciiTheme="majorHAnsi" w:hAnsiTheme="majorHAnsi" w:cstheme="majorHAnsi"/>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756248342">
    <w:abstractNumId w:val="4"/>
  </w:num>
  <w:num w:numId="2" w16cid:durableId="1482236413">
    <w:abstractNumId w:val="12"/>
  </w:num>
  <w:num w:numId="3" w16cid:durableId="1622177854">
    <w:abstractNumId w:val="6"/>
  </w:num>
  <w:num w:numId="4" w16cid:durableId="1376731098">
    <w:abstractNumId w:val="14"/>
  </w:num>
  <w:num w:numId="5" w16cid:durableId="1036079544">
    <w:abstractNumId w:val="10"/>
  </w:num>
  <w:num w:numId="6" w16cid:durableId="309099575">
    <w:abstractNumId w:val="7"/>
  </w:num>
  <w:num w:numId="7" w16cid:durableId="821848310">
    <w:abstractNumId w:val="0"/>
  </w:num>
  <w:num w:numId="8" w16cid:durableId="1089159997">
    <w:abstractNumId w:val="13"/>
  </w:num>
  <w:num w:numId="9" w16cid:durableId="1042363782">
    <w:abstractNumId w:val="8"/>
  </w:num>
  <w:num w:numId="10" w16cid:durableId="1507329586">
    <w:abstractNumId w:val="3"/>
  </w:num>
  <w:num w:numId="11" w16cid:durableId="968366595">
    <w:abstractNumId w:val="2"/>
  </w:num>
  <w:num w:numId="12" w16cid:durableId="712383323">
    <w:abstractNumId w:val="1"/>
  </w:num>
  <w:num w:numId="13" w16cid:durableId="766391106">
    <w:abstractNumId w:val="11"/>
  </w:num>
  <w:num w:numId="14" w16cid:durableId="780420512">
    <w:abstractNumId w:val="9"/>
  </w:num>
  <w:num w:numId="15" w16cid:durableId="617755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CF"/>
    <w:rsid w:val="000034C0"/>
    <w:rsid w:val="00003EF7"/>
    <w:rsid w:val="0000404E"/>
    <w:rsid w:val="0000458D"/>
    <w:rsid w:val="00005615"/>
    <w:rsid w:val="0000AD45"/>
    <w:rsid w:val="00016ABF"/>
    <w:rsid w:val="00016BD9"/>
    <w:rsid w:val="000201F5"/>
    <w:rsid w:val="00020240"/>
    <w:rsid w:val="00020D55"/>
    <w:rsid w:val="00022BD6"/>
    <w:rsid w:val="00023C40"/>
    <w:rsid w:val="00024FEE"/>
    <w:rsid w:val="00027402"/>
    <w:rsid w:val="00027A39"/>
    <w:rsid w:val="000327DF"/>
    <w:rsid w:val="00033205"/>
    <w:rsid w:val="0003476C"/>
    <w:rsid w:val="00043684"/>
    <w:rsid w:val="00045D07"/>
    <w:rsid w:val="00047219"/>
    <w:rsid w:val="00050282"/>
    <w:rsid w:val="0005250E"/>
    <w:rsid w:val="00054A7E"/>
    <w:rsid w:val="00054C84"/>
    <w:rsid w:val="000622D4"/>
    <w:rsid w:val="00062A24"/>
    <w:rsid w:val="000632C1"/>
    <w:rsid w:val="00082C01"/>
    <w:rsid w:val="000836CA"/>
    <w:rsid w:val="00083C25"/>
    <w:rsid w:val="00086E10"/>
    <w:rsid w:val="00090196"/>
    <w:rsid w:val="00090FAE"/>
    <w:rsid w:val="00093B39"/>
    <w:rsid w:val="00094014"/>
    <w:rsid w:val="00094C7D"/>
    <w:rsid w:val="0009516C"/>
    <w:rsid w:val="00095F6E"/>
    <w:rsid w:val="000A04ED"/>
    <w:rsid w:val="000A05D8"/>
    <w:rsid w:val="000A3120"/>
    <w:rsid w:val="000A4F71"/>
    <w:rsid w:val="000A5707"/>
    <w:rsid w:val="000A5F57"/>
    <w:rsid w:val="000A61E5"/>
    <w:rsid w:val="000A6E24"/>
    <w:rsid w:val="000B1624"/>
    <w:rsid w:val="000B2D31"/>
    <w:rsid w:val="000B6FC1"/>
    <w:rsid w:val="000BBF06"/>
    <w:rsid w:val="000C4474"/>
    <w:rsid w:val="000C5878"/>
    <w:rsid w:val="000C6EA4"/>
    <w:rsid w:val="000D16F0"/>
    <w:rsid w:val="000D3216"/>
    <w:rsid w:val="000D4569"/>
    <w:rsid w:val="000E09EC"/>
    <w:rsid w:val="000E74CB"/>
    <w:rsid w:val="000F11D5"/>
    <w:rsid w:val="000F2DD0"/>
    <w:rsid w:val="000F56D6"/>
    <w:rsid w:val="000F7A23"/>
    <w:rsid w:val="001021A6"/>
    <w:rsid w:val="0010360B"/>
    <w:rsid w:val="00103A56"/>
    <w:rsid w:val="00103D10"/>
    <w:rsid w:val="00105108"/>
    <w:rsid w:val="0010612E"/>
    <w:rsid w:val="0010785F"/>
    <w:rsid w:val="00110C3D"/>
    <w:rsid w:val="00112746"/>
    <w:rsid w:val="001141F8"/>
    <w:rsid w:val="00117C70"/>
    <w:rsid w:val="001216F0"/>
    <w:rsid w:val="0012218B"/>
    <w:rsid w:val="0012441C"/>
    <w:rsid w:val="0012450A"/>
    <w:rsid w:val="00125878"/>
    <w:rsid w:val="00126636"/>
    <w:rsid w:val="0013100C"/>
    <w:rsid w:val="00134A8E"/>
    <w:rsid w:val="001360F3"/>
    <w:rsid w:val="00137FA3"/>
    <w:rsid w:val="00142267"/>
    <w:rsid w:val="0014363F"/>
    <w:rsid w:val="00146888"/>
    <w:rsid w:val="00150A46"/>
    <w:rsid w:val="00153881"/>
    <w:rsid w:val="00155DE8"/>
    <w:rsid w:val="00156246"/>
    <w:rsid w:val="001674C6"/>
    <w:rsid w:val="001674CD"/>
    <w:rsid w:val="0017080E"/>
    <w:rsid w:val="00171071"/>
    <w:rsid w:val="00173112"/>
    <w:rsid w:val="00173B12"/>
    <w:rsid w:val="00173C88"/>
    <w:rsid w:val="00174911"/>
    <w:rsid w:val="00181876"/>
    <w:rsid w:val="001849ED"/>
    <w:rsid w:val="001877BD"/>
    <w:rsid w:val="001A1612"/>
    <w:rsid w:val="001A2AAE"/>
    <w:rsid w:val="001A696E"/>
    <w:rsid w:val="001A7A8C"/>
    <w:rsid w:val="001C1F90"/>
    <w:rsid w:val="001C2694"/>
    <w:rsid w:val="001C52F8"/>
    <w:rsid w:val="001D1433"/>
    <w:rsid w:val="001D17FB"/>
    <w:rsid w:val="001D3040"/>
    <w:rsid w:val="001D6107"/>
    <w:rsid w:val="001D6FEF"/>
    <w:rsid w:val="001E6C5B"/>
    <w:rsid w:val="001E6DC1"/>
    <w:rsid w:val="001F28FC"/>
    <w:rsid w:val="001F5490"/>
    <w:rsid w:val="001F715E"/>
    <w:rsid w:val="00210708"/>
    <w:rsid w:val="00210FBC"/>
    <w:rsid w:val="00225F96"/>
    <w:rsid w:val="0022708E"/>
    <w:rsid w:val="002270B0"/>
    <w:rsid w:val="00231E39"/>
    <w:rsid w:val="00234FC9"/>
    <w:rsid w:val="002354B4"/>
    <w:rsid w:val="00242885"/>
    <w:rsid w:val="002436E6"/>
    <w:rsid w:val="00243DB1"/>
    <w:rsid w:val="002455E4"/>
    <w:rsid w:val="0024569F"/>
    <w:rsid w:val="00251783"/>
    <w:rsid w:val="002537DB"/>
    <w:rsid w:val="0025557C"/>
    <w:rsid w:val="00257B4C"/>
    <w:rsid w:val="0026067D"/>
    <w:rsid w:val="00260C34"/>
    <w:rsid w:val="002716B5"/>
    <w:rsid w:val="00273D57"/>
    <w:rsid w:val="00277BAB"/>
    <w:rsid w:val="00277D4A"/>
    <w:rsid w:val="00281BFB"/>
    <w:rsid w:val="00282E86"/>
    <w:rsid w:val="002910FC"/>
    <w:rsid w:val="00291FDA"/>
    <w:rsid w:val="002A0103"/>
    <w:rsid w:val="002A09E6"/>
    <w:rsid w:val="002A4999"/>
    <w:rsid w:val="002A5155"/>
    <w:rsid w:val="002A5ECD"/>
    <w:rsid w:val="002B15EC"/>
    <w:rsid w:val="002B47D9"/>
    <w:rsid w:val="002B7165"/>
    <w:rsid w:val="002C29DC"/>
    <w:rsid w:val="002C32BB"/>
    <w:rsid w:val="002C6100"/>
    <w:rsid w:val="002C6B82"/>
    <w:rsid w:val="002D1FB6"/>
    <w:rsid w:val="002D35EB"/>
    <w:rsid w:val="002D4517"/>
    <w:rsid w:val="002D46BF"/>
    <w:rsid w:val="002D676C"/>
    <w:rsid w:val="002E075F"/>
    <w:rsid w:val="002E4582"/>
    <w:rsid w:val="002F06E7"/>
    <w:rsid w:val="002F523C"/>
    <w:rsid w:val="002F687B"/>
    <w:rsid w:val="00301B7F"/>
    <w:rsid w:val="00301E97"/>
    <w:rsid w:val="003035AC"/>
    <w:rsid w:val="00303F82"/>
    <w:rsid w:val="00306731"/>
    <w:rsid w:val="003134DE"/>
    <w:rsid w:val="00314184"/>
    <w:rsid w:val="0031430F"/>
    <w:rsid w:val="00314AED"/>
    <w:rsid w:val="00322C08"/>
    <w:rsid w:val="00323EED"/>
    <w:rsid w:val="00324D1E"/>
    <w:rsid w:val="00340291"/>
    <w:rsid w:val="003429F8"/>
    <w:rsid w:val="00343474"/>
    <w:rsid w:val="003437D4"/>
    <w:rsid w:val="00351532"/>
    <w:rsid w:val="003547EC"/>
    <w:rsid w:val="0035775B"/>
    <w:rsid w:val="003611AC"/>
    <w:rsid w:val="003612F7"/>
    <w:rsid w:val="00370DD5"/>
    <w:rsid w:val="00372D0E"/>
    <w:rsid w:val="0037728F"/>
    <w:rsid w:val="0038062D"/>
    <w:rsid w:val="00380D67"/>
    <w:rsid w:val="00385964"/>
    <w:rsid w:val="003865F1"/>
    <w:rsid w:val="003905FF"/>
    <w:rsid w:val="0039587B"/>
    <w:rsid w:val="00397BCE"/>
    <w:rsid w:val="003A46EC"/>
    <w:rsid w:val="003A78F5"/>
    <w:rsid w:val="003B010E"/>
    <w:rsid w:val="003C0F90"/>
    <w:rsid w:val="003C2EBA"/>
    <w:rsid w:val="003C677B"/>
    <w:rsid w:val="003D0E73"/>
    <w:rsid w:val="003D19C8"/>
    <w:rsid w:val="003D2E16"/>
    <w:rsid w:val="003D36E7"/>
    <w:rsid w:val="003D77CE"/>
    <w:rsid w:val="003E1871"/>
    <w:rsid w:val="003E6330"/>
    <w:rsid w:val="003E6D98"/>
    <w:rsid w:val="003F2430"/>
    <w:rsid w:val="003F5A38"/>
    <w:rsid w:val="003F5D19"/>
    <w:rsid w:val="00400AC9"/>
    <w:rsid w:val="00401643"/>
    <w:rsid w:val="00401B00"/>
    <w:rsid w:val="00401D84"/>
    <w:rsid w:val="00402329"/>
    <w:rsid w:val="0040367A"/>
    <w:rsid w:val="00404803"/>
    <w:rsid w:val="00404ABD"/>
    <w:rsid w:val="004056E8"/>
    <w:rsid w:val="00411EB3"/>
    <w:rsid w:val="0041392B"/>
    <w:rsid w:val="004151E5"/>
    <w:rsid w:val="00422882"/>
    <w:rsid w:val="00423EC1"/>
    <w:rsid w:val="00424358"/>
    <w:rsid w:val="00426031"/>
    <w:rsid w:val="00426DB8"/>
    <w:rsid w:val="004408E8"/>
    <w:rsid w:val="00445054"/>
    <w:rsid w:val="00445E81"/>
    <w:rsid w:val="00446AFA"/>
    <w:rsid w:val="0045348E"/>
    <w:rsid w:val="0045392A"/>
    <w:rsid w:val="00453D00"/>
    <w:rsid w:val="00455383"/>
    <w:rsid w:val="00460C6D"/>
    <w:rsid w:val="00460E9E"/>
    <w:rsid w:val="0046516F"/>
    <w:rsid w:val="004707B6"/>
    <w:rsid w:val="00471E06"/>
    <w:rsid w:val="00474DFB"/>
    <w:rsid w:val="00480BDE"/>
    <w:rsid w:val="0048251D"/>
    <w:rsid w:val="00484D67"/>
    <w:rsid w:val="00491BFC"/>
    <w:rsid w:val="0049556F"/>
    <w:rsid w:val="004A15BA"/>
    <w:rsid w:val="004A21C9"/>
    <w:rsid w:val="004A28FF"/>
    <w:rsid w:val="004A6180"/>
    <w:rsid w:val="004B1159"/>
    <w:rsid w:val="004B5B89"/>
    <w:rsid w:val="004B7A60"/>
    <w:rsid w:val="004C0F60"/>
    <w:rsid w:val="004C4BF9"/>
    <w:rsid w:val="004C5068"/>
    <w:rsid w:val="004C6A70"/>
    <w:rsid w:val="004D47E5"/>
    <w:rsid w:val="004D72A5"/>
    <w:rsid w:val="004E15BB"/>
    <w:rsid w:val="004E2BDA"/>
    <w:rsid w:val="004E31D9"/>
    <w:rsid w:val="004F2D44"/>
    <w:rsid w:val="00512C31"/>
    <w:rsid w:val="00516BCF"/>
    <w:rsid w:val="00522EFD"/>
    <w:rsid w:val="005233EF"/>
    <w:rsid w:val="005341B9"/>
    <w:rsid w:val="00535462"/>
    <w:rsid w:val="00535717"/>
    <w:rsid w:val="005371B4"/>
    <w:rsid w:val="005408C1"/>
    <w:rsid w:val="005522C9"/>
    <w:rsid w:val="00560CC4"/>
    <w:rsid w:val="0056498F"/>
    <w:rsid w:val="00564C9C"/>
    <w:rsid w:val="00565E80"/>
    <w:rsid w:val="00566EF9"/>
    <w:rsid w:val="00571466"/>
    <w:rsid w:val="0057447E"/>
    <w:rsid w:val="00577309"/>
    <w:rsid w:val="00577E7A"/>
    <w:rsid w:val="00584667"/>
    <w:rsid w:val="00585522"/>
    <w:rsid w:val="00593DFF"/>
    <w:rsid w:val="00596547"/>
    <w:rsid w:val="00597C47"/>
    <w:rsid w:val="005A5F13"/>
    <w:rsid w:val="005A7463"/>
    <w:rsid w:val="005B19DB"/>
    <w:rsid w:val="005B26D9"/>
    <w:rsid w:val="005B2EE4"/>
    <w:rsid w:val="005B57F5"/>
    <w:rsid w:val="005B5D59"/>
    <w:rsid w:val="005C1891"/>
    <w:rsid w:val="005C2B17"/>
    <w:rsid w:val="005C373E"/>
    <w:rsid w:val="005C6688"/>
    <w:rsid w:val="005C6D06"/>
    <w:rsid w:val="005E7C81"/>
    <w:rsid w:val="005E7D37"/>
    <w:rsid w:val="005F0D8C"/>
    <w:rsid w:val="005F46A8"/>
    <w:rsid w:val="006005F9"/>
    <w:rsid w:val="00601E7E"/>
    <w:rsid w:val="006021B8"/>
    <w:rsid w:val="006065A0"/>
    <w:rsid w:val="00606C1E"/>
    <w:rsid w:val="0060753C"/>
    <w:rsid w:val="006103E2"/>
    <w:rsid w:val="006113B3"/>
    <w:rsid w:val="00615064"/>
    <w:rsid w:val="00617066"/>
    <w:rsid w:val="00623156"/>
    <w:rsid w:val="00624D44"/>
    <w:rsid w:val="00626AB0"/>
    <w:rsid w:val="006317DF"/>
    <w:rsid w:val="0064060F"/>
    <w:rsid w:val="00640757"/>
    <w:rsid w:val="00642CCA"/>
    <w:rsid w:val="006435B6"/>
    <w:rsid w:val="006472CB"/>
    <w:rsid w:val="00653533"/>
    <w:rsid w:val="0065527C"/>
    <w:rsid w:val="006570E6"/>
    <w:rsid w:val="00661014"/>
    <w:rsid w:val="006622A4"/>
    <w:rsid w:val="0066463D"/>
    <w:rsid w:val="006707D4"/>
    <w:rsid w:val="00674F87"/>
    <w:rsid w:val="0067669D"/>
    <w:rsid w:val="006774A8"/>
    <w:rsid w:val="00686032"/>
    <w:rsid w:val="006902B8"/>
    <w:rsid w:val="006927BB"/>
    <w:rsid w:val="00694CFB"/>
    <w:rsid w:val="0069545B"/>
    <w:rsid w:val="006966BD"/>
    <w:rsid w:val="00697788"/>
    <w:rsid w:val="00697D6B"/>
    <w:rsid w:val="006B0E9E"/>
    <w:rsid w:val="006B2D42"/>
    <w:rsid w:val="006B38E9"/>
    <w:rsid w:val="006B6184"/>
    <w:rsid w:val="006B67CD"/>
    <w:rsid w:val="006B78FE"/>
    <w:rsid w:val="006C2A80"/>
    <w:rsid w:val="006C36CF"/>
    <w:rsid w:val="006C537E"/>
    <w:rsid w:val="006C67B3"/>
    <w:rsid w:val="006D0AF7"/>
    <w:rsid w:val="006D39C2"/>
    <w:rsid w:val="006D3AD1"/>
    <w:rsid w:val="006D6ED8"/>
    <w:rsid w:val="006D7490"/>
    <w:rsid w:val="006D7A09"/>
    <w:rsid w:val="006E5821"/>
    <w:rsid w:val="006F085D"/>
    <w:rsid w:val="006F792A"/>
    <w:rsid w:val="007034B0"/>
    <w:rsid w:val="00705143"/>
    <w:rsid w:val="007052E9"/>
    <w:rsid w:val="0070576D"/>
    <w:rsid w:val="0071253B"/>
    <w:rsid w:val="00712B90"/>
    <w:rsid w:val="00715EA2"/>
    <w:rsid w:val="007168C7"/>
    <w:rsid w:val="00722806"/>
    <w:rsid w:val="0072564F"/>
    <w:rsid w:val="00726255"/>
    <w:rsid w:val="00731061"/>
    <w:rsid w:val="007321D8"/>
    <w:rsid w:val="00732657"/>
    <w:rsid w:val="00737A48"/>
    <w:rsid w:val="007409DB"/>
    <w:rsid w:val="0074570B"/>
    <w:rsid w:val="00745FB8"/>
    <w:rsid w:val="00754D06"/>
    <w:rsid w:val="00756FE6"/>
    <w:rsid w:val="00760C86"/>
    <w:rsid w:val="007740B8"/>
    <w:rsid w:val="0077442A"/>
    <w:rsid w:val="00785656"/>
    <w:rsid w:val="00785E90"/>
    <w:rsid w:val="00793CD6"/>
    <w:rsid w:val="00796E20"/>
    <w:rsid w:val="007A1429"/>
    <w:rsid w:val="007A18CA"/>
    <w:rsid w:val="007A1AEC"/>
    <w:rsid w:val="007A1BC4"/>
    <w:rsid w:val="007A41DF"/>
    <w:rsid w:val="007A57DF"/>
    <w:rsid w:val="007B4D36"/>
    <w:rsid w:val="007C20B2"/>
    <w:rsid w:val="007C49CD"/>
    <w:rsid w:val="007D0651"/>
    <w:rsid w:val="007D7D24"/>
    <w:rsid w:val="007F2349"/>
    <w:rsid w:val="007F7BC1"/>
    <w:rsid w:val="00800422"/>
    <w:rsid w:val="008043EC"/>
    <w:rsid w:val="008055B9"/>
    <w:rsid w:val="00807B90"/>
    <w:rsid w:val="00807FE3"/>
    <w:rsid w:val="0080F108"/>
    <w:rsid w:val="00812BCA"/>
    <w:rsid w:val="00814277"/>
    <w:rsid w:val="008146B9"/>
    <w:rsid w:val="00822916"/>
    <w:rsid w:val="008306F0"/>
    <w:rsid w:val="0083222F"/>
    <w:rsid w:val="00832ACE"/>
    <w:rsid w:val="008336A6"/>
    <w:rsid w:val="008356B7"/>
    <w:rsid w:val="008410B4"/>
    <w:rsid w:val="00851145"/>
    <w:rsid w:val="00852430"/>
    <w:rsid w:val="008524AC"/>
    <w:rsid w:val="00852A1A"/>
    <w:rsid w:val="00863455"/>
    <w:rsid w:val="00872B15"/>
    <w:rsid w:val="0087316A"/>
    <w:rsid w:val="00873708"/>
    <w:rsid w:val="00874820"/>
    <w:rsid w:val="008759AB"/>
    <w:rsid w:val="00881E5E"/>
    <w:rsid w:val="008830AB"/>
    <w:rsid w:val="00892242"/>
    <w:rsid w:val="008A008F"/>
    <w:rsid w:val="008A577E"/>
    <w:rsid w:val="008A5E49"/>
    <w:rsid w:val="008B48E7"/>
    <w:rsid w:val="008B659F"/>
    <w:rsid w:val="008C0F42"/>
    <w:rsid w:val="008C7120"/>
    <w:rsid w:val="008D0347"/>
    <w:rsid w:val="008D7548"/>
    <w:rsid w:val="008E1797"/>
    <w:rsid w:val="008E5F3C"/>
    <w:rsid w:val="008E7F75"/>
    <w:rsid w:val="008F00A9"/>
    <w:rsid w:val="008F04E4"/>
    <w:rsid w:val="008F0D61"/>
    <w:rsid w:val="008F1A80"/>
    <w:rsid w:val="008F3947"/>
    <w:rsid w:val="008F6853"/>
    <w:rsid w:val="00900AEB"/>
    <w:rsid w:val="0091315E"/>
    <w:rsid w:val="00914B74"/>
    <w:rsid w:val="00917BD8"/>
    <w:rsid w:val="009309DF"/>
    <w:rsid w:val="00931D2F"/>
    <w:rsid w:val="00932374"/>
    <w:rsid w:val="0093697F"/>
    <w:rsid w:val="00940CBB"/>
    <w:rsid w:val="00943501"/>
    <w:rsid w:val="00950777"/>
    <w:rsid w:val="0095472D"/>
    <w:rsid w:val="0095509F"/>
    <w:rsid w:val="009557C1"/>
    <w:rsid w:val="00957C62"/>
    <w:rsid w:val="00964535"/>
    <w:rsid w:val="00966924"/>
    <w:rsid w:val="00967350"/>
    <w:rsid w:val="00970DC9"/>
    <w:rsid w:val="00974BCD"/>
    <w:rsid w:val="00975127"/>
    <w:rsid w:val="00977B52"/>
    <w:rsid w:val="0098044C"/>
    <w:rsid w:val="00984365"/>
    <w:rsid w:val="009851A5"/>
    <w:rsid w:val="0099699A"/>
    <w:rsid w:val="009A7570"/>
    <w:rsid w:val="009A7AF1"/>
    <w:rsid w:val="009B531D"/>
    <w:rsid w:val="009B6197"/>
    <w:rsid w:val="009C2692"/>
    <w:rsid w:val="009C4636"/>
    <w:rsid w:val="009C58F2"/>
    <w:rsid w:val="009C5C4A"/>
    <w:rsid w:val="009D3087"/>
    <w:rsid w:val="009D7FD8"/>
    <w:rsid w:val="009E1B3E"/>
    <w:rsid w:val="009E482A"/>
    <w:rsid w:val="009E7021"/>
    <w:rsid w:val="009F0BC1"/>
    <w:rsid w:val="009F6986"/>
    <w:rsid w:val="009F6E9D"/>
    <w:rsid w:val="009F9299"/>
    <w:rsid w:val="00A02CDE"/>
    <w:rsid w:val="00A04A49"/>
    <w:rsid w:val="00A05A64"/>
    <w:rsid w:val="00A07F99"/>
    <w:rsid w:val="00A11059"/>
    <w:rsid w:val="00A115EC"/>
    <w:rsid w:val="00A11E3E"/>
    <w:rsid w:val="00A124F8"/>
    <w:rsid w:val="00A1535F"/>
    <w:rsid w:val="00A16628"/>
    <w:rsid w:val="00A1747B"/>
    <w:rsid w:val="00A176A1"/>
    <w:rsid w:val="00A21302"/>
    <w:rsid w:val="00A25B9E"/>
    <w:rsid w:val="00A260C3"/>
    <w:rsid w:val="00A27152"/>
    <w:rsid w:val="00A30A07"/>
    <w:rsid w:val="00A30E14"/>
    <w:rsid w:val="00A32CD8"/>
    <w:rsid w:val="00A36BA8"/>
    <w:rsid w:val="00A40178"/>
    <w:rsid w:val="00A421B4"/>
    <w:rsid w:val="00A42FCC"/>
    <w:rsid w:val="00A431F8"/>
    <w:rsid w:val="00A47E91"/>
    <w:rsid w:val="00A5118B"/>
    <w:rsid w:val="00A51D07"/>
    <w:rsid w:val="00A53980"/>
    <w:rsid w:val="00A53EEB"/>
    <w:rsid w:val="00A56798"/>
    <w:rsid w:val="00A567C7"/>
    <w:rsid w:val="00A6673C"/>
    <w:rsid w:val="00A67094"/>
    <w:rsid w:val="00A701A3"/>
    <w:rsid w:val="00A7282E"/>
    <w:rsid w:val="00A73745"/>
    <w:rsid w:val="00A752F4"/>
    <w:rsid w:val="00A8557D"/>
    <w:rsid w:val="00A915A0"/>
    <w:rsid w:val="00A93127"/>
    <w:rsid w:val="00A93D7E"/>
    <w:rsid w:val="00AA499A"/>
    <w:rsid w:val="00AA77FB"/>
    <w:rsid w:val="00AB164B"/>
    <w:rsid w:val="00AB278F"/>
    <w:rsid w:val="00AB33BC"/>
    <w:rsid w:val="00AB4967"/>
    <w:rsid w:val="00AB5B6D"/>
    <w:rsid w:val="00AC27CF"/>
    <w:rsid w:val="00AD0C8D"/>
    <w:rsid w:val="00AD1105"/>
    <w:rsid w:val="00AD303F"/>
    <w:rsid w:val="00AD4EE7"/>
    <w:rsid w:val="00AE277B"/>
    <w:rsid w:val="00AE3030"/>
    <w:rsid w:val="00AE31C0"/>
    <w:rsid w:val="00AE594B"/>
    <w:rsid w:val="00AF0C6B"/>
    <w:rsid w:val="00AF4891"/>
    <w:rsid w:val="00AF6C3C"/>
    <w:rsid w:val="00B0085A"/>
    <w:rsid w:val="00B04DEC"/>
    <w:rsid w:val="00B10E74"/>
    <w:rsid w:val="00B11A52"/>
    <w:rsid w:val="00B17F50"/>
    <w:rsid w:val="00B210D2"/>
    <w:rsid w:val="00B26A9C"/>
    <w:rsid w:val="00B27B2E"/>
    <w:rsid w:val="00B3367D"/>
    <w:rsid w:val="00B35E9F"/>
    <w:rsid w:val="00B36C00"/>
    <w:rsid w:val="00B4152C"/>
    <w:rsid w:val="00B437CE"/>
    <w:rsid w:val="00B46FE7"/>
    <w:rsid w:val="00B504B0"/>
    <w:rsid w:val="00B53071"/>
    <w:rsid w:val="00B532A0"/>
    <w:rsid w:val="00B634A8"/>
    <w:rsid w:val="00B63BA6"/>
    <w:rsid w:val="00B6649B"/>
    <w:rsid w:val="00B672BB"/>
    <w:rsid w:val="00B672CB"/>
    <w:rsid w:val="00B67928"/>
    <w:rsid w:val="00B71640"/>
    <w:rsid w:val="00B72458"/>
    <w:rsid w:val="00B81938"/>
    <w:rsid w:val="00B85CAE"/>
    <w:rsid w:val="00B922D9"/>
    <w:rsid w:val="00B93B1B"/>
    <w:rsid w:val="00B93DB3"/>
    <w:rsid w:val="00BA3437"/>
    <w:rsid w:val="00BA3E6E"/>
    <w:rsid w:val="00BA58AA"/>
    <w:rsid w:val="00BA6E0B"/>
    <w:rsid w:val="00BB046B"/>
    <w:rsid w:val="00BB38BE"/>
    <w:rsid w:val="00BB5DC9"/>
    <w:rsid w:val="00BC1006"/>
    <w:rsid w:val="00BC5D22"/>
    <w:rsid w:val="00BC7F09"/>
    <w:rsid w:val="00BD2294"/>
    <w:rsid w:val="00BD2EB6"/>
    <w:rsid w:val="00BD66A8"/>
    <w:rsid w:val="00BE15B0"/>
    <w:rsid w:val="00BE20E2"/>
    <w:rsid w:val="00BE2162"/>
    <w:rsid w:val="00BE421B"/>
    <w:rsid w:val="00BE61F0"/>
    <w:rsid w:val="00BF2282"/>
    <w:rsid w:val="00C113E2"/>
    <w:rsid w:val="00C11C27"/>
    <w:rsid w:val="00C14265"/>
    <w:rsid w:val="00C16431"/>
    <w:rsid w:val="00C20409"/>
    <w:rsid w:val="00C20EEC"/>
    <w:rsid w:val="00C22658"/>
    <w:rsid w:val="00C27C7E"/>
    <w:rsid w:val="00C27DA1"/>
    <w:rsid w:val="00C30795"/>
    <w:rsid w:val="00C44233"/>
    <w:rsid w:val="00C446F7"/>
    <w:rsid w:val="00C465E8"/>
    <w:rsid w:val="00C47383"/>
    <w:rsid w:val="00C5085C"/>
    <w:rsid w:val="00C51E38"/>
    <w:rsid w:val="00C60B98"/>
    <w:rsid w:val="00C65291"/>
    <w:rsid w:val="00C66F76"/>
    <w:rsid w:val="00C702D2"/>
    <w:rsid w:val="00C73EC4"/>
    <w:rsid w:val="00C741BD"/>
    <w:rsid w:val="00C743AF"/>
    <w:rsid w:val="00C749F4"/>
    <w:rsid w:val="00C74D57"/>
    <w:rsid w:val="00C76857"/>
    <w:rsid w:val="00C76C83"/>
    <w:rsid w:val="00C804A7"/>
    <w:rsid w:val="00C84BCF"/>
    <w:rsid w:val="00C87C3D"/>
    <w:rsid w:val="00C90F03"/>
    <w:rsid w:val="00C9298F"/>
    <w:rsid w:val="00C9475D"/>
    <w:rsid w:val="00CA20B9"/>
    <w:rsid w:val="00CA649F"/>
    <w:rsid w:val="00CB3F03"/>
    <w:rsid w:val="00CC26F3"/>
    <w:rsid w:val="00CC480E"/>
    <w:rsid w:val="00CC6508"/>
    <w:rsid w:val="00CC693D"/>
    <w:rsid w:val="00CC6DAB"/>
    <w:rsid w:val="00CD23AA"/>
    <w:rsid w:val="00CD3807"/>
    <w:rsid w:val="00CD51C9"/>
    <w:rsid w:val="00CD78ED"/>
    <w:rsid w:val="00CE00A1"/>
    <w:rsid w:val="00CE54AE"/>
    <w:rsid w:val="00CE6D15"/>
    <w:rsid w:val="00CF0E08"/>
    <w:rsid w:val="00CF3AA1"/>
    <w:rsid w:val="00CF7235"/>
    <w:rsid w:val="00CF7517"/>
    <w:rsid w:val="00D00968"/>
    <w:rsid w:val="00D0479D"/>
    <w:rsid w:val="00D048CE"/>
    <w:rsid w:val="00D06853"/>
    <w:rsid w:val="00D16805"/>
    <w:rsid w:val="00D20602"/>
    <w:rsid w:val="00D213DE"/>
    <w:rsid w:val="00D21F83"/>
    <w:rsid w:val="00D31C73"/>
    <w:rsid w:val="00D33F0C"/>
    <w:rsid w:val="00D3526F"/>
    <w:rsid w:val="00D3545C"/>
    <w:rsid w:val="00D4178B"/>
    <w:rsid w:val="00D50108"/>
    <w:rsid w:val="00D5219C"/>
    <w:rsid w:val="00D57928"/>
    <w:rsid w:val="00D57952"/>
    <w:rsid w:val="00D64656"/>
    <w:rsid w:val="00D659E9"/>
    <w:rsid w:val="00D72623"/>
    <w:rsid w:val="00D74E92"/>
    <w:rsid w:val="00D7710B"/>
    <w:rsid w:val="00D81D3D"/>
    <w:rsid w:val="00D82673"/>
    <w:rsid w:val="00D951A3"/>
    <w:rsid w:val="00DA01BE"/>
    <w:rsid w:val="00DA572E"/>
    <w:rsid w:val="00DA5B19"/>
    <w:rsid w:val="00DA7A40"/>
    <w:rsid w:val="00DB09C0"/>
    <w:rsid w:val="00DB3B82"/>
    <w:rsid w:val="00DB6D0E"/>
    <w:rsid w:val="00DC54B3"/>
    <w:rsid w:val="00DC6BEC"/>
    <w:rsid w:val="00DC6F2F"/>
    <w:rsid w:val="00DD5EE7"/>
    <w:rsid w:val="00DD78D8"/>
    <w:rsid w:val="00DE1902"/>
    <w:rsid w:val="00DE3D00"/>
    <w:rsid w:val="00DE435D"/>
    <w:rsid w:val="00DE5ADC"/>
    <w:rsid w:val="00DF3DF3"/>
    <w:rsid w:val="00DF4B56"/>
    <w:rsid w:val="00E0040B"/>
    <w:rsid w:val="00E10DA2"/>
    <w:rsid w:val="00E116C7"/>
    <w:rsid w:val="00E137DD"/>
    <w:rsid w:val="00E14504"/>
    <w:rsid w:val="00E208AC"/>
    <w:rsid w:val="00E212D3"/>
    <w:rsid w:val="00E26879"/>
    <w:rsid w:val="00E318B7"/>
    <w:rsid w:val="00E34C8E"/>
    <w:rsid w:val="00E4096D"/>
    <w:rsid w:val="00E419D0"/>
    <w:rsid w:val="00E43079"/>
    <w:rsid w:val="00E44131"/>
    <w:rsid w:val="00E53C12"/>
    <w:rsid w:val="00E5541E"/>
    <w:rsid w:val="00E57677"/>
    <w:rsid w:val="00E607E9"/>
    <w:rsid w:val="00E6248E"/>
    <w:rsid w:val="00E65195"/>
    <w:rsid w:val="00E66518"/>
    <w:rsid w:val="00E66D18"/>
    <w:rsid w:val="00E6715B"/>
    <w:rsid w:val="00E721EE"/>
    <w:rsid w:val="00E80A3C"/>
    <w:rsid w:val="00E81E2D"/>
    <w:rsid w:val="00E82336"/>
    <w:rsid w:val="00E85CED"/>
    <w:rsid w:val="00E9106B"/>
    <w:rsid w:val="00E91BE7"/>
    <w:rsid w:val="00E9227C"/>
    <w:rsid w:val="00E9483C"/>
    <w:rsid w:val="00E961C1"/>
    <w:rsid w:val="00E96FD6"/>
    <w:rsid w:val="00EA14B8"/>
    <w:rsid w:val="00EA3710"/>
    <w:rsid w:val="00EA7024"/>
    <w:rsid w:val="00EB2B9D"/>
    <w:rsid w:val="00EB7264"/>
    <w:rsid w:val="00EC2EC5"/>
    <w:rsid w:val="00EC3E19"/>
    <w:rsid w:val="00ED0F58"/>
    <w:rsid w:val="00ED4B7F"/>
    <w:rsid w:val="00EE7270"/>
    <w:rsid w:val="00EF022B"/>
    <w:rsid w:val="00EF266F"/>
    <w:rsid w:val="00EF2FAC"/>
    <w:rsid w:val="00EF5B49"/>
    <w:rsid w:val="00EF6325"/>
    <w:rsid w:val="00F1095F"/>
    <w:rsid w:val="00F111CA"/>
    <w:rsid w:val="00F11303"/>
    <w:rsid w:val="00F23D85"/>
    <w:rsid w:val="00F26AE5"/>
    <w:rsid w:val="00F27454"/>
    <w:rsid w:val="00F32008"/>
    <w:rsid w:val="00F336DD"/>
    <w:rsid w:val="00F3674B"/>
    <w:rsid w:val="00F3778E"/>
    <w:rsid w:val="00F41FB7"/>
    <w:rsid w:val="00F514E2"/>
    <w:rsid w:val="00F602AB"/>
    <w:rsid w:val="00F776B4"/>
    <w:rsid w:val="00F82D57"/>
    <w:rsid w:val="00F85459"/>
    <w:rsid w:val="00F85EF4"/>
    <w:rsid w:val="00F86CCA"/>
    <w:rsid w:val="00F90694"/>
    <w:rsid w:val="00F93188"/>
    <w:rsid w:val="00F9488E"/>
    <w:rsid w:val="00F9522A"/>
    <w:rsid w:val="00FA045D"/>
    <w:rsid w:val="00FA0A41"/>
    <w:rsid w:val="00FA13EA"/>
    <w:rsid w:val="00FA7D0C"/>
    <w:rsid w:val="00FB07C2"/>
    <w:rsid w:val="00FB4C0D"/>
    <w:rsid w:val="00FB5521"/>
    <w:rsid w:val="00FB6CC1"/>
    <w:rsid w:val="00FB740D"/>
    <w:rsid w:val="00FC0816"/>
    <w:rsid w:val="00FC2B1C"/>
    <w:rsid w:val="00FC63E8"/>
    <w:rsid w:val="00FC7BF1"/>
    <w:rsid w:val="00FE20B4"/>
    <w:rsid w:val="00FE2C83"/>
    <w:rsid w:val="00FE47AC"/>
    <w:rsid w:val="00FF27F8"/>
    <w:rsid w:val="00FF4331"/>
    <w:rsid w:val="017E4699"/>
    <w:rsid w:val="027630DD"/>
    <w:rsid w:val="039BF579"/>
    <w:rsid w:val="03AD1FAD"/>
    <w:rsid w:val="03E33A4B"/>
    <w:rsid w:val="03E4193A"/>
    <w:rsid w:val="048E7A33"/>
    <w:rsid w:val="05B229DC"/>
    <w:rsid w:val="05F3A77F"/>
    <w:rsid w:val="0603A91D"/>
    <w:rsid w:val="0650CA49"/>
    <w:rsid w:val="06688DCC"/>
    <w:rsid w:val="06E366A1"/>
    <w:rsid w:val="06F35B1E"/>
    <w:rsid w:val="079A8C3D"/>
    <w:rsid w:val="08FD1F88"/>
    <w:rsid w:val="090CAD15"/>
    <w:rsid w:val="0915326A"/>
    <w:rsid w:val="093F52CF"/>
    <w:rsid w:val="094FED06"/>
    <w:rsid w:val="097FA0FA"/>
    <w:rsid w:val="0996B3BD"/>
    <w:rsid w:val="0A0CCDD7"/>
    <w:rsid w:val="0A4D088F"/>
    <w:rsid w:val="0B483642"/>
    <w:rsid w:val="0B709D4B"/>
    <w:rsid w:val="0C5C4896"/>
    <w:rsid w:val="0CC7ED97"/>
    <w:rsid w:val="0D45C221"/>
    <w:rsid w:val="0D4A6F17"/>
    <w:rsid w:val="0D8A526B"/>
    <w:rsid w:val="0D960D2F"/>
    <w:rsid w:val="0DE46A7E"/>
    <w:rsid w:val="0E2387BA"/>
    <w:rsid w:val="0EE63F78"/>
    <w:rsid w:val="0F24BE02"/>
    <w:rsid w:val="0F54ECC4"/>
    <w:rsid w:val="1000D8C2"/>
    <w:rsid w:val="100F7012"/>
    <w:rsid w:val="107FBEC5"/>
    <w:rsid w:val="10BAC2AC"/>
    <w:rsid w:val="11A7B4FC"/>
    <w:rsid w:val="11C3442B"/>
    <w:rsid w:val="120266C9"/>
    <w:rsid w:val="1231C9F0"/>
    <w:rsid w:val="1256E270"/>
    <w:rsid w:val="13108D20"/>
    <w:rsid w:val="1346BF5A"/>
    <w:rsid w:val="138C3566"/>
    <w:rsid w:val="139E372A"/>
    <w:rsid w:val="13C4BCCA"/>
    <w:rsid w:val="141B2F50"/>
    <w:rsid w:val="1470BCD7"/>
    <w:rsid w:val="14D3F8AB"/>
    <w:rsid w:val="1614B0E8"/>
    <w:rsid w:val="1682F89E"/>
    <w:rsid w:val="170860C9"/>
    <w:rsid w:val="17565DBD"/>
    <w:rsid w:val="181D17B0"/>
    <w:rsid w:val="1833EB97"/>
    <w:rsid w:val="19AE6055"/>
    <w:rsid w:val="1A20087A"/>
    <w:rsid w:val="1A7ACC02"/>
    <w:rsid w:val="1ABEBF47"/>
    <w:rsid w:val="1CBBAFB0"/>
    <w:rsid w:val="1D2C5B5C"/>
    <w:rsid w:val="1D719C09"/>
    <w:rsid w:val="1DB86DFE"/>
    <w:rsid w:val="1E10F731"/>
    <w:rsid w:val="1E81B03C"/>
    <w:rsid w:val="1F20CD3F"/>
    <w:rsid w:val="1F4BC8E1"/>
    <w:rsid w:val="1FAD95B1"/>
    <w:rsid w:val="20EDA7E9"/>
    <w:rsid w:val="21002E72"/>
    <w:rsid w:val="21D7BDDF"/>
    <w:rsid w:val="21F4FDD1"/>
    <w:rsid w:val="2271EB6F"/>
    <w:rsid w:val="2281E101"/>
    <w:rsid w:val="22D9BB3F"/>
    <w:rsid w:val="235E141C"/>
    <w:rsid w:val="23CFFF8E"/>
    <w:rsid w:val="2455E199"/>
    <w:rsid w:val="247399D8"/>
    <w:rsid w:val="24D0F418"/>
    <w:rsid w:val="24E7564C"/>
    <w:rsid w:val="259D93D7"/>
    <w:rsid w:val="25A75BBE"/>
    <w:rsid w:val="25D39F95"/>
    <w:rsid w:val="263E76BE"/>
    <w:rsid w:val="26BA3FC1"/>
    <w:rsid w:val="27C625DE"/>
    <w:rsid w:val="28062C5C"/>
    <w:rsid w:val="28C201CF"/>
    <w:rsid w:val="28E83C77"/>
    <w:rsid w:val="295263FB"/>
    <w:rsid w:val="29AE56A7"/>
    <w:rsid w:val="2A2B89FE"/>
    <w:rsid w:val="2B292291"/>
    <w:rsid w:val="2B570BAC"/>
    <w:rsid w:val="2B6ED59F"/>
    <w:rsid w:val="2C20A1BD"/>
    <w:rsid w:val="2D409485"/>
    <w:rsid w:val="2D8CE9B0"/>
    <w:rsid w:val="2DA3FA5E"/>
    <w:rsid w:val="2E1CD54B"/>
    <w:rsid w:val="2EF6792A"/>
    <w:rsid w:val="2FBDC453"/>
    <w:rsid w:val="30F29D45"/>
    <w:rsid w:val="30F78D09"/>
    <w:rsid w:val="3127D9DC"/>
    <w:rsid w:val="312B9FFB"/>
    <w:rsid w:val="31CA3F7A"/>
    <w:rsid w:val="3246CB4F"/>
    <w:rsid w:val="326D180A"/>
    <w:rsid w:val="327CB4F6"/>
    <w:rsid w:val="33533507"/>
    <w:rsid w:val="33557C8F"/>
    <w:rsid w:val="337F2586"/>
    <w:rsid w:val="340E7988"/>
    <w:rsid w:val="343F0A74"/>
    <w:rsid w:val="3471AC42"/>
    <w:rsid w:val="35D71F63"/>
    <w:rsid w:val="365ED1FE"/>
    <w:rsid w:val="373A6DDB"/>
    <w:rsid w:val="378C211A"/>
    <w:rsid w:val="3869CF61"/>
    <w:rsid w:val="3AE14AA0"/>
    <w:rsid w:val="3B1AB4C7"/>
    <w:rsid w:val="3B4ADC63"/>
    <w:rsid w:val="3B67EF1C"/>
    <w:rsid w:val="3BCC1670"/>
    <w:rsid w:val="3BD4AD3B"/>
    <w:rsid w:val="3C1EC0C9"/>
    <w:rsid w:val="3C2B446C"/>
    <w:rsid w:val="3C4FA521"/>
    <w:rsid w:val="3C68477C"/>
    <w:rsid w:val="3CAEE031"/>
    <w:rsid w:val="3D38AAE0"/>
    <w:rsid w:val="3DB6F6BC"/>
    <w:rsid w:val="3DE39A6D"/>
    <w:rsid w:val="3DFDC32D"/>
    <w:rsid w:val="3E107D5F"/>
    <w:rsid w:val="3EE3F48F"/>
    <w:rsid w:val="40EE8029"/>
    <w:rsid w:val="41101B7A"/>
    <w:rsid w:val="419E19AE"/>
    <w:rsid w:val="41E598AC"/>
    <w:rsid w:val="42911062"/>
    <w:rsid w:val="43471135"/>
    <w:rsid w:val="439EAD0F"/>
    <w:rsid w:val="43A71E13"/>
    <w:rsid w:val="440CAB7A"/>
    <w:rsid w:val="448F0B98"/>
    <w:rsid w:val="44C32AA4"/>
    <w:rsid w:val="465EFB05"/>
    <w:rsid w:val="466A16FE"/>
    <w:rsid w:val="46718AD1"/>
    <w:rsid w:val="472CAAD3"/>
    <w:rsid w:val="47A8EE53"/>
    <w:rsid w:val="47C0201F"/>
    <w:rsid w:val="4832D94A"/>
    <w:rsid w:val="486DFF97"/>
    <w:rsid w:val="48E2CBA7"/>
    <w:rsid w:val="494B7A84"/>
    <w:rsid w:val="49A92B93"/>
    <w:rsid w:val="4A09966E"/>
    <w:rsid w:val="4A95ED4A"/>
    <w:rsid w:val="4B14FC10"/>
    <w:rsid w:val="4B71C6A5"/>
    <w:rsid w:val="4CBC942A"/>
    <w:rsid w:val="4D168377"/>
    <w:rsid w:val="4E637459"/>
    <w:rsid w:val="4E9090CE"/>
    <w:rsid w:val="4F55F538"/>
    <w:rsid w:val="4F597290"/>
    <w:rsid w:val="4F68B25F"/>
    <w:rsid w:val="5026BBBC"/>
    <w:rsid w:val="504AA1F0"/>
    <w:rsid w:val="50940F6E"/>
    <w:rsid w:val="51513521"/>
    <w:rsid w:val="5172DEA4"/>
    <w:rsid w:val="531B3712"/>
    <w:rsid w:val="535E955B"/>
    <w:rsid w:val="53C60BD7"/>
    <w:rsid w:val="55C8EAD8"/>
    <w:rsid w:val="56DE1DC6"/>
    <w:rsid w:val="56FA36F8"/>
    <w:rsid w:val="57214C76"/>
    <w:rsid w:val="585B111E"/>
    <w:rsid w:val="5881ABCC"/>
    <w:rsid w:val="589BB883"/>
    <w:rsid w:val="5913D62D"/>
    <w:rsid w:val="592868E8"/>
    <w:rsid w:val="5986C445"/>
    <w:rsid w:val="59CD7907"/>
    <w:rsid w:val="59F6E17F"/>
    <w:rsid w:val="5A0B7D5B"/>
    <w:rsid w:val="5A45DB66"/>
    <w:rsid w:val="5B994FC7"/>
    <w:rsid w:val="5BB2DBD5"/>
    <w:rsid w:val="5D01BCAF"/>
    <w:rsid w:val="5D9ABFA2"/>
    <w:rsid w:val="5DEE1516"/>
    <w:rsid w:val="5E64C32B"/>
    <w:rsid w:val="5E7A153D"/>
    <w:rsid w:val="5EB7F48C"/>
    <w:rsid w:val="5EC778B7"/>
    <w:rsid w:val="5FB7F824"/>
    <w:rsid w:val="601D560A"/>
    <w:rsid w:val="60864CF8"/>
    <w:rsid w:val="612D1584"/>
    <w:rsid w:val="616D49CC"/>
    <w:rsid w:val="619096F1"/>
    <w:rsid w:val="61BD951B"/>
    <w:rsid w:val="61CC738A"/>
    <w:rsid w:val="6281F374"/>
    <w:rsid w:val="6285B406"/>
    <w:rsid w:val="62EDAC58"/>
    <w:rsid w:val="63909D24"/>
    <w:rsid w:val="6400C62B"/>
    <w:rsid w:val="64170373"/>
    <w:rsid w:val="655DD811"/>
    <w:rsid w:val="65B18DF7"/>
    <w:rsid w:val="673AE4D8"/>
    <w:rsid w:val="67B89A7E"/>
    <w:rsid w:val="68359931"/>
    <w:rsid w:val="6862CF13"/>
    <w:rsid w:val="686CBF63"/>
    <w:rsid w:val="68886245"/>
    <w:rsid w:val="689B5DE5"/>
    <w:rsid w:val="698CC603"/>
    <w:rsid w:val="69EE2059"/>
    <w:rsid w:val="6A218B1B"/>
    <w:rsid w:val="6C4948A7"/>
    <w:rsid w:val="6C56A401"/>
    <w:rsid w:val="6D2434C1"/>
    <w:rsid w:val="6E85CD69"/>
    <w:rsid w:val="6F1078C1"/>
    <w:rsid w:val="6F1DB43B"/>
    <w:rsid w:val="6FB69F4D"/>
    <w:rsid w:val="6FFBB867"/>
    <w:rsid w:val="70063131"/>
    <w:rsid w:val="7094E8DE"/>
    <w:rsid w:val="716FB886"/>
    <w:rsid w:val="72008268"/>
    <w:rsid w:val="73A45B2C"/>
    <w:rsid w:val="74450DC6"/>
    <w:rsid w:val="746163EE"/>
    <w:rsid w:val="7533D66E"/>
    <w:rsid w:val="75E81E1E"/>
    <w:rsid w:val="7627789B"/>
    <w:rsid w:val="76314A11"/>
    <w:rsid w:val="76AD25C0"/>
    <w:rsid w:val="7714DDF8"/>
    <w:rsid w:val="7772A126"/>
    <w:rsid w:val="777F7585"/>
    <w:rsid w:val="77DB10D4"/>
    <w:rsid w:val="7836384A"/>
    <w:rsid w:val="78E63810"/>
    <w:rsid w:val="79579050"/>
    <w:rsid w:val="7978A8C2"/>
    <w:rsid w:val="7A316DF8"/>
    <w:rsid w:val="7ADCB8B2"/>
    <w:rsid w:val="7AE9F267"/>
    <w:rsid w:val="7B1D75A0"/>
    <w:rsid w:val="7B5449DD"/>
    <w:rsid w:val="7C30320F"/>
    <w:rsid w:val="7CBF8400"/>
    <w:rsid w:val="7DA725EA"/>
    <w:rsid w:val="7DEC9772"/>
    <w:rsid w:val="7DFA9E07"/>
    <w:rsid w:val="7EAC705B"/>
    <w:rsid w:val="7EFFCAFA"/>
    <w:rsid w:val="7F05B400"/>
    <w:rsid w:val="7F0FC927"/>
    <w:rsid w:val="7F8777B8"/>
    <w:rsid w:val="7F8781B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BFF2"/>
  <w15:chartTrackingRefBased/>
  <w15:docId w15:val="{0D5972EB-D414-4ADE-8E8A-50CBFB9E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16B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9522A"/>
    <w:rPr>
      <w:sz w:val="16"/>
      <w:szCs w:val="16"/>
    </w:rPr>
  </w:style>
  <w:style w:type="paragraph" w:styleId="CommentText">
    <w:name w:val="annotation text"/>
    <w:basedOn w:val="Normal"/>
    <w:link w:val="CommentTextChar"/>
    <w:uiPriority w:val="99"/>
    <w:unhideWhenUsed/>
    <w:rsid w:val="00F9522A"/>
    <w:pPr>
      <w:spacing w:line="240" w:lineRule="auto"/>
    </w:pPr>
    <w:rPr>
      <w:sz w:val="20"/>
      <w:szCs w:val="20"/>
    </w:rPr>
  </w:style>
  <w:style w:type="character" w:styleId="CommentTextChar" w:customStyle="1">
    <w:name w:val="Comment Text Char"/>
    <w:basedOn w:val="DefaultParagraphFont"/>
    <w:link w:val="CommentText"/>
    <w:uiPriority w:val="99"/>
    <w:rsid w:val="00F9522A"/>
    <w:rPr>
      <w:sz w:val="20"/>
      <w:szCs w:val="20"/>
    </w:rPr>
  </w:style>
  <w:style w:type="paragraph" w:styleId="CommentSubject">
    <w:name w:val="annotation subject"/>
    <w:basedOn w:val="CommentText"/>
    <w:next w:val="CommentText"/>
    <w:link w:val="CommentSubjectChar"/>
    <w:uiPriority w:val="99"/>
    <w:semiHidden/>
    <w:unhideWhenUsed/>
    <w:rsid w:val="00F9522A"/>
    <w:rPr>
      <w:b/>
      <w:bCs/>
    </w:rPr>
  </w:style>
  <w:style w:type="character" w:styleId="CommentSubjectChar" w:customStyle="1">
    <w:name w:val="Comment Subject Char"/>
    <w:basedOn w:val="CommentTextChar"/>
    <w:link w:val="CommentSubject"/>
    <w:uiPriority w:val="99"/>
    <w:semiHidden/>
    <w:rsid w:val="00F9522A"/>
    <w:rPr>
      <w:b/>
      <w:bCs/>
      <w:sz w:val="20"/>
      <w:szCs w:val="20"/>
    </w:rPr>
  </w:style>
  <w:style w:type="character" w:styleId="Hyperlink">
    <w:name w:val="Hyperlink"/>
    <w:basedOn w:val="DefaultParagraphFont"/>
    <w:uiPriority w:val="99"/>
    <w:unhideWhenUsed/>
    <w:rsid w:val="00F9522A"/>
    <w:rPr>
      <w:color w:val="0563C1" w:themeColor="hyperlink"/>
      <w:u w:val="single"/>
    </w:rPr>
  </w:style>
  <w:style w:type="character" w:styleId="Mentionnonrsolue1" w:customStyle="1">
    <w:name w:val="Mention non résolue1"/>
    <w:basedOn w:val="DefaultParagraphFont"/>
    <w:uiPriority w:val="99"/>
    <w:semiHidden/>
    <w:unhideWhenUsed/>
    <w:rsid w:val="00F9522A"/>
    <w:rPr>
      <w:color w:val="605E5C"/>
      <w:shd w:val="clear" w:color="auto" w:fill="E1DFDD"/>
    </w:rPr>
  </w:style>
  <w:style w:type="character" w:styleId="FollowedHyperlink">
    <w:name w:val="FollowedHyperlink"/>
    <w:basedOn w:val="DefaultParagraphFont"/>
    <w:uiPriority w:val="99"/>
    <w:semiHidden/>
    <w:unhideWhenUsed/>
    <w:rsid w:val="00460C6D"/>
    <w:rPr>
      <w:color w:val="954F72" w:themeColor="followedHyperlink"/>
      <w:u w:val="single"/>
    </w:rPr>
  </w:style>
  <w:style w:type="paragraph" w:styleId="Header">
    <w:name w:val="header"/>
    <w:basedOn w:val="Normal"/>
    <w:link w:val="HeaderChar"/>
    <w:uiPriority w:val="99"/>
    <w:unhideWhenUsed/>
    <w:rsid w:val="005846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4667"/>
  </w:style>
  <w:style w:type="paragraph" w:styleId="Footer">
    <w:name w:val="footer"/>
    <w:basedOn w:val="Normal"/>
    <w:link w:val="FooterChar"/>
    <w:uiPriority w:val="99"/>
    <w:unhideWhenUsed/>
    <w:rsid w:val="005846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4667"/>
  </w:style>
  <w:style w:type="paragraph" w:styleId="Revision">
    <w:name w:val="Revision"/>
    <w:hidden/>
    <w:uiPriority w:val="99"/>
    <w:semiHidden/>
    <w:rsid w:val="00E318B7"/>
    <w:pPr>
      <w:spacing w:after="0" w:line="240" w:lineRule="auto"/>
    </w:pPr>
  </w:style>
  <w:style w:type="paragraph" w:styleId="BalloonText">
    <w:name w:val="Balloon Text"/>
    <w:basedOn w:val="Normal"/>
    <w:link w:val="BalloonTextChar"/>
    <w:uiPriority w:val="99"/>
    <w:semiHidden/>
    <w:unhideWhenUsed/>
    <w:rsid w:val="000525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250E"/>
    <w:rPr>
      <w:rFonts w:ascii="Segoe UI" w:hAnsi="Segoe UI" w:cs="Segoe UI"/>
      <w:sz w:val="18"/>
      <w:szCs w:val="18"/>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033205"/>
    <w:pPr>
      <w:spacing w:after="0" w:line="240" w:lineRule="auto"/>
    </w:pPr>
    <w:rPr>
      <w:sz w:val="20"/>
      <w:szCs w:val="20"/>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033205"/>
    <w:rPr>
      <w:sz w:val="20"/>
      <w:szCs w:val="20"/>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basedOn w:val="DefaultParagraphFont"/>
    <w:link w:val="Char2"/>
    <w:uiPriority w:val="99"/>
    <w:unhideWhenUsed/>
    <w:qFormat/>
    <w:rsid w:val="00033205"/>
    <w:rPr>
      <w:vertAlign w:val="superscript"/>
    </w:rPr>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qFormat/>
    <w:rsid w:val="00932374"/>
    <w:pPr>
      <w:spacing w:after="0" w:line="240" w:lineRule="auto"/>
      <w:ind w:left="720"/>
      <w:contextualSpacing/>
    </w:pPr>
    <w:rPr>
      <w:sz w:val="24"/>
      <w:szCs w:val="24"/>
    </w:rPr>
  </w:style>
  <w:style w:type="paragraph" w:styleId="Default" w:customStyle="1">
    <w:name w:val="Default"/>
    <w:rsid w:val="00932374"/>
    <w:pPr>
      <w:autoSpaceDE w:val="0"/>
      <w:autoSpaceDN w:val="0"/>
      <w:adjustRightInd w:val="0"/>
      <w:spacing w:after="0" w:line="240" w:lineRule="auto"/>
    </w:pPr>
    <w:rPr>
      <w:rFonts w:ascii="Calibri" w:hAnsi="Calibri" w:cs="Calibri"/>
      <w:color w:val="000000"/>
      <w:sz w:val="24"/>
      <w:szCs w:val="24"/>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locked/>
    <w:rsid w:val="00932374"/>
    <w:rPr>
      <w:sz w:val="24"/>
      <w:szCs w:val="24"/>
      <w:lang w:val="pt-PT"/>
    </w:rPr>
  </w:style>
  <w:style w:type="character" w:styleId="UnresolvedMention">
    <w:name w:val="Unresolved Mention"/>
    <w:basedOn w:val="DefaultParagraphFont"/>
    <w:uiPriority w:val="99"/>
    <w:unhideWhenUsed/>
    <w:rsid w:val="008E7F75"/>
    <w:rPr>
      <w:color w:val="605E5C"/>
      <w:shd w:val="clear" w:color="auto" w:fill="E1DFDD"/>
    </w:rPr>
  </w:style>
  <w:style w:type="numbering" w:styleId="ImportedStyle1" w:customStyle="1">
    <w:name w:val="Imported Style 1"/>
    <w:rsid w:val="00D57952"/>
    <w:pPr>
      <w:numPr>
        <w:numId w:val="6"/>
      </w:numPr>
    </w:pPr>
  </w:style>
  <w:style w:type="paragraph" w:styleId="Body" w:customStyle="1">
    <w:name w:val="Body"/>
    <w:rsid w:val="00BA3E6E"/>
    <w:pPr>
      <w:pBdr>
        <w:top w:val="nil"/>
        <w:left w:val="nil"/>
        <w:bottom w:val="nil"/>
        <w:right w:val="nil"/>
        <w:between w:val="nil"/>
        <w:bar w:val="nil"/>
      </w:pBdr>
    </w:pPr>
    <w:rPr>
      <w:rFonts w:ascii="Calibri" w:hAnsi="Calibri" w:eastAsia="Calibri" w:cs="Calibri"/>
      <w:color w:val="000000"/>
      <w:u w:color="000000"/>
      <w:bdr w:val="nil"/>
      <w:lang w:eastAsia="en-GB"/>
    </w:rPr>
  </w:style>
  <w:style w:type="character" w:styleId="Mention">
    <w:name w:val="Mention"/>
    <w:basedOn w:val="DefaultParagraphFont"/>
    <w:uiPriority w:val="99"/>
    <w:unhideWhenUsed/>
    <w:rsid w:val="000D4569"/>
    <w:rPr>
      <w:color w:val="2B579A"/>
      <w:shd w:val="clear" w:color="auto" w:fill="E1DFDD"/>
    </w:rPr>
  </w:style>
  <w:style w:type="paragraph" w:styleId="paragraph" w:customStyle="1">
    <w:name w:val="paragraph"/>
    <w:basedOn w:val="Normal"/>
    <w:rsid w:val="00FF27F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F27F8"/>
  </w:style>
  <w:style w:type="character" w:styleId="eop" w:customStyle="1">
    <w:name w:val="eop"/>
    <w:basedOn w:val="DefaultParagraphFont"/>
    <w:rsid w:val="00FF27F8"/>
  </w:style>
  <w:style w:type="paragraph" w:styleId="Char2" w:customStyle="1">
    <w:name w:val="Char2"/>
    <w:basedOn w:val="Normal"/>
    <w:link w:val="FootnoteReference"/>
    <w:uiPriority w:val="99"/>
    <w:rsid w:val="00B504B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40593">
      <w:bodyDiv w:val="1"/>
      <w:marLeft w:val="0"/>
      <w:marRight w:val="0"/>
      <w:marTop w:val="0"/>
      <w:marBottom w:val="0"/>
      <w:divBdr>
        <w:top w:val="none" w:sz="0" w:space="0" w:color="auto"/>
        <w:left w:val="none" w:sz="0" w:space="0" w:color="auto"/>
        <w:bottom w:val="none" w:sz="0" w:space="0" w:color="auto"/>
        <w:right w:val="none" w:sz="0" w:space="0" w:color="auto"/>
      </w:divBdr>
      <w:divsChild>
        <w:div w:id="99109796">
          <w:marLeft w:val="0"/>
          <w:marRight w:val="0"/>
          <w:marTop w:val="0"/>
          <w:marBottom w:val="0"/>
          <w:divBdr>
            <w:top w:val="none" w:sz="0" w:space="0" w:color="auto"/>
            <w:left w:val="none" w:sz="0" w:space="0" w:color="auto"/>
            <w:bottom w:val="none" w:sz="0" w:space="0" w:color="auto"/>
            <w:right w:val="none" w:sz="0" w:space="0" w:color="auto"/>
          </w:divBdr>
        </w:div>
        <w:div w:id="225141134">
          <w:marLeft w:val="0"/>
          <w:marRight w:val="0"/>
          <w:marTop w:val="0"/>
          <w:marBottom w:val="0"/>
          <w:divBdr>
            <w:top w:val="none" w:sz="0" w:space="0" w:color="auto"/>
            <w:left w:val="none" w:sz="0" w:space="0" w:color="auto"/>
            <w:bottom w:val="none" w:sz="0" w:space="0" w:color="auto"/>
            <w:right w:val="none" w:sz="0" w:space="0" w:color="auto"/>
          </w:divBdr>
        </w:div>
        <w:div w:id="421415871">
          <w:marLeft w:val="0"/>
          <w:marRight w:val="0"/>
          <w:marTop w:val="0"/>
          <w:marBottom w:val="0"/>
          <w:divBdr>
            <w:top w:val="none" w:sz="0" w:space="0" w:color="auto"/>
            <w:left w:val="none" w:sz="0" w:space="0" w:color="auto"/>
            <w:bottom w:val="none" w:sz="0" w:space="0" w:color="auto"/>
            <w:right w:val="none" w:sz="0" w:space="0" w:color="auto"/>
          </w:divBdr>
        </w:div>
        <w:div w:id="522479727">
          <w:marLeft w:val="0"/>
          <w:marRight w:val="0"/>
          <w:marTop w:val="0"/>
          <w:marBottom w:val="0"/>
          <w:divBdr>
            <w:top w:val="none" w:sz="0" w:space="0" w:color="auto"/>
            <w:left w:val="none" w:sz="0" w:space="0" w:color="auto"/>
            <w:bottom w:val="none" w:sz="0" w:space="0" w:color="auto"/>
            <w:right w:val="none" w:sz="0" w:space="0" w:color="auto"/>
          </w:divBdr>
        </w:div>
        <w:div w:id="991324178">
          <w:marLeft w:val="0"/>
          <w:marRight w:val="0"/>
          <w:marTop w:val="0"/>
          <w:marBottom w:val="0"/>
          <w:divBdr>
            <w:top w:val="none" w:sz="0" w:space="0" w:color="auto"/>
            <w:left w:val="none" w:sz="0" w:space="0" w:color="auto"/>
            <w:bottom w:val="none" w:sz="0" w:space="0" w:color="auto"/>
            <w:right w:val="none" w:sz="0" w:space="0" w:color="auto"/>
          </w:divBdr>
        </w:div>
        <w:div w:id="1851337565">
          <w:marLeft w:val="0"/>
          <w:marRight w:val="0"/>
          <w:marTop w:val="0"/>
          <w:marBottom w:val="0"/>
          <w:divBdr>
            <w:top w:val="none" w:sz="0" w:space="0" w:color="auto"/>
            <w:left w:val="none" w:sz="0" w:space="0" w:color="auto"/>
            <w:bottom w:val="none" w:sz="0" w:space="0" w:color="auto"/>
            <w:right w:val="none" w:sz="0" w:space="0" w:color="auto"/>
          </w:divBdr>
        </w:div>
        <w:div w:id="2039576716">
          <w:marLeft w:val="0"/>
          <w:marRight w:val="0"/>
          <w:marTop w:val="0"/>
          <w:marBottom w:val="0"/>
          <w:divBdr>
            <w:top w:val="none" w:sz="0" w:space="0" w:color="auto"/>
            <w:left w:val="none" w:sz="0" w:space="0" w:color="auto"/>
            <w:bottom w:val="none" w:sz="0" w:space="0" w:color="auto"/>
            <w:right w:val="none" w:sz="0" w:space="0" w:color="auto"/>
          </w:divBdr>
        </w:div>
        <w:div w:id="2131583119">
          <w:marLeft w:val="0"/>
          <w:marRight w:val="0"/>
          <w:marTop w:val="0"/>
          <w:marBottom w:val="0"/>
          <w:divBdr>
            <w:top w:val="none" w:sz="0" w:space="0" w:color="auto"/>
            <w:left w:val="none" w:sz="0" w:space="0" w:color="auto"/>
            <w:bottom w:val="none" w:sz="0" w:space="0" w:color="auto"/>
            <w:right w:val="none" w:sz="0" w:space="0" w:color="auto"/>
          </w:divBdr>
        </w:div>
      </w:divsChild>
    </w:div>
    <w:div w:id="920026525">
      <w:bodyDiv w:val="1"/>
      <w:marLeft w:val="0"/>
      <w:marRight w:val="0"/>
      <w:marTop w:val="0"/>
      <w:marBottom w:val="0"/>
      <w:divBdr>
        <w:top w:val="none" w:sz="0" w:space="0" w:color="auto"/>
        <w:left w:val="none" w:sz="0" w:space="0" w:color="auto"/>
        <w:bottom w:val="none" w:sz="0" w:space="0" w:color="auto"/>
        <w:right w:val="none" w:sz="0" w:space="0" w:color="auto"/>
      </w:divBdr>
    </w:div>
    <w:div w:id="1747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eaceagreements.org/search" TargetMode="External" Id="rId13" /><Relationship Type="http://schemas.openxmlformats.org/officeDocument/2006/relationships/hyperlink" Target="https://wphfund.org/rrw/"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WPHF-RRW@unwomen.org" TargetMode="External" Id="rId12" /><Relationship Type="http://schemas.openxmlformats.org/officeDocument/2006/relationships/hyperlink" Target="mailto:WPHF-RRW@unwomen.org" TargetMode="External" Id="rId17" /><Relationship Type="http://schemas.openxmlformats.org/officeDocument/2006/relationships/customXml" Target="../customXml/item2.xml" Id="rId2" /><Relationship Type="http://schemas.openxmlformats.org/officeDocument/2006/relationships/hyperlink" Target="https://ssd.eff.org/en/module/communicating-other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phfund.org/rrw/"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s://peacemaker.un.org/resources" TargetMode="External" Id="R691444feef094c36" /></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c/financing-sustainable-development/development-finance-standards/dac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EDC0C-0DD4-47B0-9E8B-251AFBC6EAB6}">
  <ds:schemaRefs>
    <ds:schemaRef ds:uri="http://schemas.openxmlformats.org/officeDocument/2006/bibliography"/>
  </ds:schemaRefs>
</ds:datastoreItem>
</file>

<file path=customXml/itemProps2.xml><?xml version="1.0" encoding="utf-8"?>
<ds:datastoreItem xmlns:ds="http://schemas.openxmlformats.org/officeDocument/2006/customXml" ds:itemID="{F2CE89E6-87BE-4A33-B7A0-F019887EB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155151-03FC-46F5-86EC-8AB834CE7886}">
  <ds:schemaRefs>
    <ds:schemaRef ds:uri="http://schemas.microsoft.com/sharepoint/v3/contenttype/forms"/>
  </ds:schemaRefs>
</ds:datastoreItem>
</file>

<file path=customXml/itemProps4.xml><?xml version="1.0" encoding="utf-8"?>
<ds:datastoreItem xmlns:ds="http://schemas.openxmlformats.org/officeDocument/2006/customXml" ds:itemID="{C7A75050-9FB7-4C7C-9DCD-F866DEC5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Stillo</dc:creator>
  <keywords/>
  <dc:description/>
  <lastModifiedBy>Cherine Safyan</lastModifiedBy>
  <revision>54</revision>
  <dcterms:created xsi:type="dcterms:W3CDTF">2024-07-19T13:05:00.0000000Z</dcterms:created>
  <dcterms:modified xsi:type="dcterms:W3CDTF">2024-10-15T17:04:37.7807547Z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