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C7371C2" w:rsidR="00805BC1" w:rsidRPr="004253BF" w:rsidRDefault="00805BC1" w:rsidP="00805BC1">
      <w:pPr>
        <w:spacing w:after="0"/>
        <w:jc w:val="center"/>
        <w:rPr>
          <w:b/>
          <w:color w:val="00B0F0"/>
          <w:sz w:val="24"/>
          <w:szCs w:val="24"/>
        </w:rPr>
      </w:pPr>
      <w:r w:rsidRPr="00D26AD8">
        <w:rPr>
          <w:b/>
          <w:color w:val="00B0F0"/>
          <w:sz w:val="24"/>
          <w:szCs w:val="24"/>
        </w:rPr>
        <w:t xml:space="preserve">STREAM </w:t>
      </w:r>
      <w:r w:rsidR="006626DA">
        <w:rPr>
          <w:rFonts w:hint="cs"/>
          <w:b/>
          <w:color w:val="00B0F0"/>
          <w:sz w:val="24"/>
          <w:szCs w:val="24"/>
          <w:rtl/>
        </w:rPr>
        <w:t>1</w:t>
      </w:r>
      <w:r w:rsidRPr="00D26AD8">
        <w:rPr>
          <w:b/>
          <w:color w:val="00B0F0"/>
          <w:sz w:val="24"/>
          <w:szCs w:val="24"/>
        </w:rPr>
        <w:t>:</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r w:rsidR="00D20FB5">
              <w:rPr>
                <w:rFonts w:ascii="Wingdings" w:eastAsia="Wingdings" w:hAnsi="Wingdings" w:cs="Wingdings"/>
                <w:sz w:val="20"/>
                <w:szCs w:val="20"/>
              </w:rPr>
              <w:t>o</w:t>
            </w:r>
            <w:r w:rsidR="00805BC1" w:rsidRPr="00991313">
              <w:rPr>
                <w:sz w:val="20"/>
                <w:szCs w:val="20"/>
              </w:rPr>
              <w:t xml:space="preserve"> </w:t>
            </w:r>
            <w:r w:rsidR="00991313" w:rsidRPr="00991313">
              <w:rPr>
                <w:sz w:val="20"/>
                <w:szCs w:val="20"/>
              </w:rPr>
              <w:t xml:space="preserve"> </w:t>
            </w:r>
            <w:r w:rsidR="00805BC1" w:rsidRPr="00991313">
              <w:rPr>
                <w:sz w:val="20"/>
                <w:szCs w:val="20"/>
              </w:rPr>
              <w:t>Women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Wingdings" w:eastAsia="Wingdings" w:hAnsi="Wingdings" w:cs="Wingdings"/>
                <w:sz w:val="20"/>
                <w:szCs w:val="20"/>
              </w:rPr>
              <w:t>o</w:t>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4B071D">
            <w:pPr>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4B071D">
            <w:pPr>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4B071D">
            <w:pPr>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4B071D">
            <w:pPr>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4B071D">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4B071D">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4B071D">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4B071D">
            <w:pPr>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4B071D">
            <w:pPr>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1BE2A0AD" w:rsidR="0081231D" w:rsidRPr="00136669" w:rsidRDefault="0081231D" w:rsidP="004B07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r w:rsidR="00015FFB">
              <w:rPr>
                <w:i/>
                <w:iCs/>
              </w:rPr>
              <w:t xml:space="preserve">Please note that the expected result statement in this section should match the outcome statement in your results framework. </w:t>
            </w:r>
          </w:p>
          <w:p w14:paraId="133883A7" w14:textId="77777777" w:rsidR="005E7BBA" w:rsidRPr="0019670D" w:rsidRDefault="0081231D" w:rsidP="004B071D">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004B071D">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4B071D">
            <w:pPr>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015FFB">
            <w:pPr>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015FFB">
            <w:pPr>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015FFB">
            <w:pPr>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015FFB">
            <w:pPr>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015FFB">
            <w:pPr>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015FFB">
            <w:pPr>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015FFB">
            <w:pPr>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015FFB">
            <w:pPr>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015FFB">
            <w:pPr>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015FFB">
            <w:pPr>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015FFB">
            <w:pPr>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015FFB">
            <w:pPr>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015FFB">
            <w:pPr>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015FFB">
            <w:pPr>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015FFB">
            <w:pPr>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422CE">
            <w:pPr>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D422CE">
            <w:pPr>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D422CE">
            <w:pPr>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D422CE">
            <w:pPr>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D422CE">
            <w:pPr>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D422CE">
            <w:pPr>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D422CE">
            <w:pPr>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D422CE">
            <w:pPr>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D422CE">
            <w:pPr>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D422CE">
            <w:pPr>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D422CE">
            <w:pPr>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D422CE">
            <w:pPr>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D422CE">
            <w:pPr>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D422CE">
            <w:pPr>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D422CE">
            <w:pPr>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422CE">
            <w:pPr>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422CE">
            <w:pPr>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D422CE">
            <w:pPr>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28F4840B"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477A50FE" w14:textId="2272C606" w:rsidR="00C75A05" w:rsidRPr="00380789" w:rsidRDefault="00C75A05" w:rsidP="00991313">
            <w:pPr>
              <w:spacing w:after="0" w:line="240" w:lineRule="auto"/>
              <w:rPr>
                <w:b/>
                <w:sz w:val="20"/>
                <w:szCs w:val="20"/>
              </w:rPr>
            </w:pPr>
            <w:r w:rsidRPr="00C75A05">
              <w:rPr>
                <w:b/>
                <w:sz w:val="20"/>
                <w:szCs w:val="20"/>
              </w:rPr>
              <w:t>Enhanced inclusive and gender responsive humanitarian/crisis planning, frameworks, and programming</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4A1B1FEF" w14:textId="77ABABB0" w:rsidR="00C75A05" w:rsidRDefault="00C75A05" w:rsidP="00C75A05">
            <w:pPr>
              <w:spacing w:after="0" w:line="240" w:lineRule="auto"/>
              <w:rPr>
                <w:bCs/>
                <w:sz w:val="20"/>
                <w:szCs w:val="20"/>
              </w:rPr>
            </w:pPr>
            <w:r w:rsidRPr="00C75A05">
              <w:rPr>
                <w:bCs/>
                <w:sz w:val="20"/>
                <w:szCs w:val="20"/>
              </w:rPr>
              <w:t>Select at least one (1):</w:t>
            </w:r>
          </w:p>
          <w:p w14:paraId="0FE6842A" w14:textId="77777777" w:rsidR="00C75A05" w:rsidRPr="00C75A05" w:rsidRDefault="00C75A05" w:rsidP="00C75A05">
            <w:pPr>
              <w:spacing w:after="0" w:line="240" w:lineRule="auto"/>
              <w:rPr>
                <w:bCs/>
                <w:sz w:val="20"/>
                <w:szCs w:val="20"/>
              </w:rPr>
            </w:pPr>
          </w:p>
          <w:p w14:paraId="0DA4E952" w14:textId="77777777" w:rsidR="00C75A05" w:rsidRPr="00C75A05" w:rsidRDefault="00C75A05" w:rsidP="00C75A05">
            <w:pPr>
              <w:spacing w:after="0" w:line="240" w:lineRule="auto"/>
              <w:rPr>
                <w:bCs/>
                <w:sz w:val="20"/>
                <w:szCs w:val="20"/>
              </w:rPr>
            </w:pPr>
            <w:r w:rsidRPr="00C75A05">
              <w:rPr>
                <w:bCs/>
                <w:sz w:val="20"/>
                <w:szCs w:val="20"/>
              </w:rPr>
              <w:t>3.1. Number/Percentage of women participating in decision-making in humanitarian and crisis response</w:t>
            </w:r>
          </w:p>
          <w:p w14:paraId="0610CD78" w14:textId="0A97ABEF" w:rsidR="00805BC1" w:rsidRPr="00380789" w:rsidRDefault="00C75A05" w:rsidP="00C75A05">
            <w:pPr>
              <w:spacing w:after="0" w:line="240" w:lineRule="auto"/>
              <w:rPr>
                <w:bCs/>
                <w:sz w:val="20"/>
                <w:szCs w:val="20"/>
              </w:rPr>
            </w:pPr>
            <w:r w:rsidRPr="00C75A05">
              <w:rPr>
                <w:bCs/>
                <w:sz w:val="20"/>
                <w:szCs w:val="20"/>
              </w:rPr>
              <w:t>3.2. Types of mechanisms established to improve gender responsive humanitarian and crisis planning, frameworks and programming</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405D2D78" w14:textId="77777777" w:rsidR="00805BC1" w:rsidRDefault="00805BC1" w:rsidP="00991313">
            <w:pPr>
              <w:rPr>
                <w:b/>
                <w:sz w:val="20"/>
              </w:rPr>
            </w:pPr>
            <w:r>
              <w:rPr>
                <w:b/>
                <w:sz w:val="20"/>
              </w:rPr>
              <w:t>Outcome</w:t>
            </w:r>
            <w:r>
              <w:rPr>
                <w:rStyle w:val="FootnoteReference"/>
              </w:rPr>
              <w:footnoteReference w:id="7"/>
            </w:r>
            <w:r>
              <w:rPr>
                <w:b/>
                <w:sz w:val="20"/>
              </w:rPr>
              <w:t xml:space="preserve"> </w:t>
            </w:r>
          </w:p>
          <w:p w14:paraId="7E5811CB" w14:textId="4ED4A5B4" w:rsidR="00332A1C" w:rsidRPr="00332A1C" w:rsidRDefault="00332A1C" w:rsidP="00991313">
            <w:pPr>
              <w:rPr>
                <w:bCs/>
                <w:i/>
                <w:iCs/>
                <w:sz w:val="20"/>
              </w:rPr>
            </w:pPr>
            <w:r w:rsidRPr="00332A1C">
              <w:rPr>
                <w:bCs/>
                <w:i/>
                <w:iCs/>
                <w:sz w:val="20"/>
              </w:rPr>
              <w:t>Develop</w:t>
            </w:r>
            <w:r>
              <w:rPr>
                <w:bCs/>
                <w:i/>
                <w:iCs/>
                <w:sz w:val="20"/>
              </w:rPr>
              <w:t xml:space="preserve"> your own</w:t>
            </w:r>
            <w:r w:rsidRPr="00332A1C">
              <w:rPr>
                <w:bCs/>
                <w:i/>
                <w:iCs/>
                <w:sz w:val="20"/>
              </w:rPr>
              <w:t xml:space="preserve"> outcome statement(s) based on your project</w:t>
            </w:r>
            <w:r>
              <w:rPr>
                <w:bCs/>
                <w:i/>
                <w:iCs/>
                <w:sz w:val="20"/>
              </w:rPr>
              <w:t xml:space="preserve"> here</w:t>
            </w:r>
            <w:r w:rsidRPr="00332A1C">
              <w:rPr>
                <w:bCs/>
                <w:i/>
                <w:iCs/>
                <w:sz w:val="20"/>
              </w:rPr>
              <w:t>.</w:t>
            </w:r>
          </w:p>
        </w:tc>
        <w:tc>
          <w:tcPr>
            <w:tcW w:w="4754" w:type="dxa"/>
            <w:shd w:val="clear" w:color="auto" w:fill="DBE5F1"/>
          </w:tcPr>
          <w:p w14:paraId="44590B77" w14:textId="77777777" w:rsidR="008406C5" w:rsidRPr="00332A1C" w:rsidRDefault="008406C5" w:rsidP="008406C5">
            <w:pPr>
              <w:rPr>
                <w:bCs/>
                <w:sz w:val="20"/>
              </w:rPr>
            </w:pPr>
            <w:r w:rsidRPr="00332A1C">
              <w:rPr>
                <w:bCs/>
                <w:sz w:val="20"/>
              </w:rPr>
              <w:t>Include both reach indicators at the outcome level:</w:t>
            </w:r>
          </w:p>
          <w:p w14:paraId="2719A6BA" w14:textId="05E3E515" w:rsidR="008406C5" w:rsidRPr="00332A1C" w:rsidRDefault="008406C5" w:rsidP="008406C5">
            <w:pPr>
              <w:rPr>
                <w:bCs/>
                <w:sz w:val="20"/>
              </w:rPr>
            </w:pPr>
            <w:r w:rsidRPr="00332A1C">
              <w:rPr>
                <w:bCs/>
                <w:sz w:val="20"/>
              </w:rPr>
              <w:t>R1. Number of people directly benefiting from the response (by sex, age group, or other variables</w:t>
            </w:r>
            <w:r w:rsidRPr="00332A1C">
              <w:rPr>
                <w:rStyle w:val="FootnoteReference"/>
                <w:bCs/>
                <w:sz w:val="20"/>
              </w:rPr>
              <w:footnoteReference w:id="8"/>
            </w:r>
            <w:r w:rsidRPr="00332A1C">
              <w:rPr>
                <w:bCs/>
                <w:sz w:val="20"/>
              </w:rPr>
              <w:t>)</w:t>
            </w:r>
          </w:p>
          <w:p w14:paraId="0BC57B6F" w14:textId="4C0E62DD" w:rsidR="008406C5" w:rsidRDefault="008406C5" w:rsidP="008406C5">
            <w:pPr>
              <w:rPr>
                <w:bCs/>
                <w:sz w:val="20"/>
              </w:rPr>
            </w:pPr>
            <w:r w:rsidRPr="00332A1C">
              <w:rPr>
                <w:bCs/>
                <w:sz w:val="20"/>
              </w:rPr>
              <w:t>R2. Number of people indirectly benefiting from the response</w:t>
            </w:r>
          </w:p>
          <w:p w14:paraId="5EF39186" w14:textId="30D8941E" w:rsidR="00777993" w:rsidRPr="00777993" w:rsidRDefault="00777993" w:rsidP="00777993">
            <w:pPr>
              <w:pStyle w:val="Default"/>
              <w:rPr>
                <w:sz w:val="20"/>
                <w:szCs w:val="20"/>
              </w:rPr>
            </w:pPr>
            <w:r>
              <w:rPr>
                <w:b/>
                <w:bCs/>
                <w:sz w:val="20"/>
                <w:szCs w:val="20"/>
              </w:rPr>
              <w:t xml:space="preserve">AND </w:t>
            </w:r>
            <w:r>
              <w:rPr>
                <w:sz w:val="20"/>
                <w:szCs w:val="20"/>
              </w:rPr>
              <w:t xml:space="preserve">develop 1-2 additional indicators for each outcome that captures the change of your project. </w:t>
            </w:r>
          </w:p>
          <w:p w14:paraId="1D064CE4" w14:textId="77777777" w:rsidR="008406C5" w:rsidRDefault="008406C5" w:rsidP="00991313">
            <w:pPr>
              <w:rPr>
                <w:bCs/>
                <w:sz w:val="18"/>
                <w:szCs w:val="20"/>
              </w:rPr>
            </w:pPr>
          </w:p>
          <w:p w14:paraId="1579C47E" w14:textId="77777777" w:rsidR="008406C5" w:rsidRDefault="008406C5" w:rsidP="00991313">
            <w:pPr>
              <w:rPr>
                <w:bCs/>
                <w:sz w:val="18"/>
                <w:szCs w:val="20"/>
              </w:rPr>
            </w:pPr>
          </w:p>
          <w:p w14:paraId="248C2775" w14:textId="77777777" w:rsidR="008406C5" w:rsidRDefault="008406C5" w:rsidP="00991313">
            <w:pPr>
              <w:rPr>
                <w:bCs/>
                <w:sz w:val="18"/>
                <w:szCs w:val="20"/>
              </w:rPr>
            </w:pPr>
          </w:p>
          <w:p w14:paraId="13AF9A9A" w14:textId="7B73CCFE"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4EB11ACF" w14:textId="77777777" w:rsidR="00805BC1" w:rsidRDefault="00805BC1" w:rsidP="00991313">
            <w:pPr>
              <w:rPr>
                <w:bCs/>
                <w:sz w:val="20"/>
              </w:rPr>
            </w:pPr>
            <w:r w:rsidRPr="00094B77">
              <w:rPr>
                <w:bCs/>
                <w:sz w:val="20"/>
              </w:rPr>
              <w:t>Output1.1</w:t>
            </w:r>
            <w:r>
              <w:rPr>
                <w:rStyle w:val="FootnoteReference"/>
              </w:rPr>
              <w:footnoteReference w:id="9"/>
            </w:r>
          </w:p>
          <w:p w14:paraId="697C40F9" w14:textId="77777777" w:rsidR="00446CF8" w:rsidRDefault="00446CF8" w:rsidP="00446CF8">
            <w:pPr>
              <w:pStyle w:val="Default"/>
              <w:rPr>
                <w:sz w:val="20"/>
                <w:szCs w:val="20"/>
              </w:rPr>
            </w:pPr>
            <w:r>
              <w:rPr>
                <w:sz w:val="20"/>
                <w:szCs w:val="20"/>
              </w:rPr>
              <w:t xml:space="preserve">Develop a set of outputs for each outcome. </w:t>
            </w:r>
          </w:p>
          <w:p w14:paraId="72D39947" w14:textId="4546F851" w:rsidR="00446CF8" w:rsidRPr="00094B77" w:rsidRDefault="00446CF8" w:rsidP="00991313">
            <w:pPr>
              <w:rPr>
                <w:bCs/>
                <w:color w:val="FF0000"/>
                <w:sz w:val="20"/>
              </w:rPr>
            </w:pPr>
          </w:p>
        </w:tc>
        <w:tc>
          <w:tcPr>
            <w:tcW w:w="4754" w:type="dxa"/>
            <w:shd w:val="clear" w:color="auto" w:fill="FFFF99"/>
          </w:tcPr>
          <w:p w14:paraId="09393D14" w14:textId="6EE60823" w:rsidR="00446CF8" w:rsidRDefault="00446CF8" w:rsidP="00446CF8">
            <w:pPr>
              <w:spacing w:after="0"/>
              <w:rPr>
                <w:rFonts w:cstheme="minorHAnsi"/>
                <w:bCs/>
                <w:sz w:val="18"/>
                <w:szCs w:val="20"/>
              </w:rPr>
            </w:pPr>
            <w:r>
              <w:rPr>
                <w:rFonts w:cstheme="minorHAnsi"/>
                <w:bCs/>
                <w:sz w:val="18"/>
                <w:szCs w:val="20"/>
              </w:rPr>
              <w:t>Develop 1-2 indicators for each outcome</w:t>
            </w:r>
          </w:p>
          <w:p w14:paraId="09D32366" w14:textId="77777777" w:rsidR="00446CF8" w:rsidRDefault="00446CF8" w:rsidP="00446CF8">
            <w:pPr>
              <w:spacing w:after="0"/>
              <w:rPr>
                <w:rFonts w:cstheme="minorHAnsi"/>
                <w:bCs/>
                <w:sz w:val="18"/>
                <w:szCs w:val="20"/>
              </w:rPr>
            </w:pPr>
          </w:p>
          <w:p w14:paraId="21E070CB" w14:textId="407FFDD2" w:rsidR="00446CF8" w:rsidRDefault="00446CF8" w:rsidP="00446CF8">
            <w:pPr>
              <w:spacing w:after="0"/>
              <w:rPr>
                <w:rFonts w:cstheme="minorHAnsi"/>
                <w:bCs/>
                <w:sz w:val="18"/>
                <w:szCs w:val="20"/>
              </w:rPr>
            </w:pPr>
            <w:r>
              <w:rPr>
                <w:rFonts w:cstheme="minorHAnsi"/>
                <w:bCs/>
                <w:sz w:val="18"/>
                <w:szCs w:val="20"/>
              </w:rPr>
              <w:t>Indicator:</w:t>
            </w:r>
          </w:p>
          <w:p w14:paraId="3AAC2E48" w14:textId="1EF7C229" w:rsidR="00805BC1" w:rsidRPr="004253BF" w:rsidRDefault="00805BC1" w:rsidP="00446CF8">
            <w:pPr>
              <w:spacing w:after="0"/>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523FC2C" w:rsidR="00805BC1" w:rsidRPr="00D1663C" w:rsidRDefault="00D1663C" w:rsidP="00991313">
            <w:pPr>
              <w:rPr>
                <w:bCs/>
                <w:i/>
                <w:iCs/>
                <w:sz w:val="18"/>
                <w:szCs w:val="20"/>
              </w:rPr>
            </w:pPr>
            <w:r w:rsidRPr="00D1663C">
              <w:rPr>
                <w:bCs/>
                <w:i/>
                <w:iCs/>
                <w:sz w:val="18"/>
                <w:szCs w:val="20"/>
              </w:rPr>
              <w:t>How will you collect this information? Where will you obtain this information?</w:t>
            </w:r>
          </w:p>
        </w:tc>
        <w:tc>
          <w:tcPr>
            <w:tcW w:w="1816" w:type="dxa"/>
            <w:shd w:val="clear" w:color="auto" w:fill="FFFF99"/>
          </w:tcPr>
          <w:p w14:paraId="00D4E5AE" w14:textId="77777777" w:rsidR="00D1663C" w:rsidRPr="00D1663C" w:rsidRDefault="00D1663C" w:rsidP="00D1663C">
            <w:pPr>
              <w:pStyle w:val="Default"/>
              <w:rPr>
                <w:i/>
                <w:iCs/>
                <w:sz w:val="18"/>
                <w:szCs w:val="20"/>
              </w:rPr>
            </w:pPr>
            <w:r w:rsidRPr="00D1663C">
              <w:rPr>
                <w:i/>
                <w:iCs/>
                <w:sz w:val="18"/>
                <w:szCs w:val="20"/>
              </w:rPr>
              <w:t xml:space="preserve">For each output, list your activities </w:t>
            </w:r>
          </w:p>
          <w:p w14:paraId="750D69B9" w14:textId="77777777" w:rsidR="00805BC1" w:rsidRPr="00D1663C" w:rsidRDefault="00805BC1" w:rsidP="00991313">
            <w:pPr>
              <w:rPr>
                <w:i/>
                <w:iCs/>
                <w:sz w:val="18"/>
                <w:szCs w:val="20"/>
              </w:rPr>
            </w:pPr>
          </w:p>
        </w:tc>
        <w:tc>
          <w:tcPr>
            <w:tcW w:w="1710" w:type="dxa"/>
            <w:shd w:val="clear" w:color="auto" w:fill="FFFF99"/>
          </w:tcPr>
          <w:p w14:paraId="0C494555" w14:textId="77777777" w:rsidR="00D1663C" w:rsidRPr="00D1663C" w:rsidRDefault="00D1663C" w:rsidP="00D1663C">
            <w:pPr>
              <w:pStyle w:val="Default"/>
              <w:rPr>
                <w:i/>
                <w:iCs/>
                <w:sz w:val="18"/>
                <w:szCs w:val="20"/>
              </w:rPr>
            </w:pPr>
            <w:r w:rsidRPr="00D1663C">
              <w:rPr>
                <w:i/>
                <w:iCs/>
                <w:sz w:val="18"/>
                <w:szCs w:val="20"/>
              </w:rPr>
              <w:t xml:space="preserve">For each output, enter the budget amount </w:t>
            </w:r>
          </w:p>
          <w:p w14:paraId="1E9DC3BD" w14:textId="77777777" w:rsidR="00805BC1" w:rsidRPr="00D1663C" w:rsidRDefault="00805BC1" w:rsidP="00991313">
            <w:pPr>
              <w:rPr>
                <w:i/>
                <w:iCs/>
                <w:sz w:val="18"/>
                <w:szCs w:val="20"/>
              </w:rPr>
            </w:pPr>
          </w:p>
        </w:tc>
      </w:tr>
      <w:tr w:rsidR="00446CF8" w14:paraId="334E1A8D" w14:textId="77777777" w:rsidTr="00991313">
        <w:trPr>
          <w:trHeight w:val="440"/>
        </w:trPr>
        <w:tc>
          <w:tcPr>
            <w:tcW w:w="2711" w:type="dxa"/>
            <w:shd w:val="clear" w:color="auto" w:fill="FFFF99"/>
          </w:tcPr>
          <w:p w14:paraId="106A511D" w14:textId="77777777" w:rsidR="00446CF8" w:rsidRDefault="00446CF8" w:rsidP="00446CF8">
            <w:pPr>
              <w:rPr>
                <w:sz w:val="20"/>
              </w:rPr>
            </w:pPr>
            <w:r>
              <w:rPr>
                <w:sz w:val="20"/>
              </w:rPr>
              <w:t>Output 1.2</w:t>
            </w:r>
          </w:p>
        </w:tc>
        <w:tc>
          <w:tcPr>
            <w:tcW w:w="4754" w:type="dxa"/>
            <w:shd w:val="clear" w:color="auto" w:fill="FFFF99"/>
          </w:tcPr>
          <w:p w14:paraId="0C32C65D" w14:textId="77777777" w:rsidR="00446CF8" w:rsidRDefault="00446CF8" w:rsidP="00446CF8">
            <w:pPr>
              <w:spacing w:after="0"/>
              <w:rPr>
                <w:rFonts w:cstheme="minorHAnsi"/>
                <w:bCs/>
                <w:sz w:val="18"/>
                <w:szCs w:val="20"/>
              </w:rPr>
            </w:pPr>
            <w:r>
              <w:rPr>
                <w:rFonts w:cstheme="minorHAnsi"/>
                <w:bCs/>
                <w:sz w:val="18"/>
                <w:szCs w:val="20"/>
              </w:rPr>
              <w:t>Develop 1-2 indicators for each outcome</w:t>
            </w:r>
          </w:p>
          <w:p w14:paraId="12F089EC" w14:textId="77777777" w:rsidR="00446CF8" w:rsidRDefault="00446CF8" w:rsidP="00446CF8">
            <w:pPr>
              <w:spacing w:after="0"/>
              <w:rPr>
                <w:rFonts w:cstheme="minorHAnsi"/>
                <w:bCs/>
                <w:sz w:val="18"/>
                <w:szCs w:val="20"/>
              </w:rPr>
            </w:pPr>
          </w:p>
          <w:p w14:paraId="30E7D5B0" w14:textId="77777777" w:rsidR="00446CF8" w:rsidRDefault="00446CF8" w:rsidP="00446CF8">
            <w:pPr>
              <w:spacing w:after="0"/>
              <w:rPr>
                <w:rFonts w:cstheme="minorHAnsi"/>
                <w:bCs/>
                <w:sz w:val="18"/>
                <w:szCs w:val="20"/>
              </w:rPr>
            </w:pPr>
            <w:r>
              <w:rPr>
                <w:rFonts w:cstheme="minorHAnsi"/>
                <w:bCs/>
                <w:sz w:val="18"/>
                <w:szCs w:val="20"/>
              </w:rPr>
              <w:t>Indicator:</w:t>
            </w:r>
          </w:p>
          <w:p w14:paraId="59B67D5B" w14:textId="48FD8832" w:rsidR="00446CF8" w:rsidRPr="004253BF" w:rsidRDefault="00446CF8" w:rsidP="00446CF8">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68AA5033" w:rsidR="00446CF8" w:rsidRPr="00D1663C" w:rsidRDefault="00D1663C" w:rsidP="00446CF8">
            <w:pPr>
              <w:rPr>
                <w:i/>
                <w:iCs/>
                <w:sz w:val="18"/>
                <w:szCs w:val="20"/>
              </w:rPr>
            </w:pPr>
            <w:r w:rsidRPr="00D1663C">
              <w:rPr>
                <w:bCs/>
                <w:i/>
                <w:iCs/>
                <w:sz w:val="18"/>
                <w:szCs w:val="20"/>
              </w:rPr>
              <w:t>How will you collect this information? Where will you obtain this information?</w:t>
            </w:r>
          </w:p>
        </w:tc>
        <w:tc>
          <w:tcPr>
            <w:tcW w:w="1816" w:type="dxa"/>
            <w:shd w:val="clear" w:color="auto" w:fill="FFFF99"/>
          </w:tcPr>
          <w:p w14:paraId="45E3ADD5" w14:textId="77777777" w:rsidR="00D1663C" w:rsidRPr="00D1663C" w:rsidRDefault="00D1663C" w:rsidP="00D1663C">
            <w:pPr>
              <w:pStyle w:val="Default"/>
              <w:rPr>
                <w:i/>
                <w:iCs/>
                <w:sz w:val="18"/>
                <w:szCs w:val="20"/>
              </w:rPr>
            </w:pPr>
            <w:r w:rsidRPr="00D1663C">
              <w:rPr>
                <w:i/>
                <w:iCs/>
                <w:sz w:val="18"/>
                <w:szCs w:val="20"/>
              </w:rPr>
              <w:t xml:space="preserve">For each output, list your activities </w:t>
            </w:r>
          </w:p>
          <w:p w14:paraId="51A1C4E3" w14:textId="77777777" w:rsidR="00446CF8" w:rsidRPr="00D1663C" w:rsidRDefault="00446CF8" w:rsidP="00446CF8">
            <w:pPr>
              <w:rPr>
                <w:i/>
                <w:iCs/>
                <w:sz w:val="18"/>
                <w:szCs w:val="20"/>
              </w:rPr>
            </w:pPr>
          </w:p>
        </w:tc>
        <w:tc>
          <w:tcPr>
            <w:tcW w:w="1710" w:type="dxa"/>
            <w:shd w:val="clear" w:color="auto" w:fill="FFFF99"/>
          </w:tcPr>
          <w:p w14:paraId="2B81B6F6" w14:textId="77777777" w:rsidR="00D1663C" w:rsidRPr="00D1663C" w:rsidRDefault="00D1663C" w:rsidP="00D1663C">
            <w:pPr>
              <w:pStyle w:val="Default"/>
              <w:rPr>
                <w:i/>
                <w:iCs/>
                <w:sz w:val="18"/>
                <w:szCs w:val="20"/>
              </w:rPr>
            </w:pPr>
            <w:r w:rsidRPr="00D1663C">
              <w:rPr>
                <w:i/>
                <w:iCs/>
                <w:sz w:val="18"/>
                <w:szCs w:val="20"/>
              </w:rPr>
              <w:t xml:space="preserve">For each output, enter the budget amount </w:t>
            </w:r>
          </w:p>
          <w:p w14:paraId="460B1C6B" w14:textId="77777777" w:rsidR="00446CF8" w:rsidRPr="00D1663C" w:rsidRDefault="00446CF8" w:rsidP="00446CF8">
            <w:pPr>
              <w:rPr>
                <w:i/>
                <w:iCs/>
                <w:sz w:val="18"/>
                <w:szCs w:val="20"/>
              </w:rPr>
            </w:pPr>
          </w:p>
        </w:tc>
      </w:tr>
      <w:tr w:rsidR="00446CF8" w14:paraId="3DC3076D" w14:textId="77777777" w:rsidTr="00991313">
        <w:trPr>
          <w:trHeight w:val="518"/>
        </w:trPr>
        <w:tc>
          <w:tcPr>
            <w:tcW w:w="2711" w:type="dxa"/>
            <w:shd w:val="clear" w:color="auto" w:fill="FFFF99"/>
          </w:tcPr>
          <w:p w14:paraId="565D595B" w14:textId="77777777" w:rsidR="00446CF8" w:rsidRDefault="00446CF8" w:rsidP="00446CF8">
            <w:pPr>
              <w:rPr>
                <w:sz w:val="20"/>
              </w:rPr>
            </w:pPr>
            <w:r>
              <w:rPr>
                <w:sz w:val="20"/>
              </w:rPr>
              <w:t>Etc.</w:t>
            </w:r>
          </w:p>
        </w:tc>
        <w:tc>
          <w:tcPr>
            <w:tcW w:w="4754" w:type="dxa"/>
            <w:shd w:val="clear" w:color="auto" w:fill="FFFF99"/>
          </w:tcPr>
          <w:p w14:paraId="5639D27F" w14:textId="77777777" w:rsidR="00446CF8" w:rsidRPr="00F82D41" w:rsidRDefault="00446CF8" w:rsidP="00446CF8">
            <w:pPr>
              <w:rPr>
                <w:sz w:val="20"/>
              </w:rPr>
            </w:pPr>
          </w:p>
        </w:tc>
        <w:tc>
          <w:tcPr>
            <w:tcW w:w="2340" w:type="dxa"/>
            <w:shd w:val="clear" w:color="auto" w:fill="FFFF99"/>
          </w:tcPr>
          <w:p w14:paraId="034D3532" w14:textId="77777777" w:rsidR="00446CF8" w:rsidRPr="00F82D41" w:rsidRDefault="00446CF8" w:rsidP="00446CF8">
            <w:pPr>
              <w:rPr>
                <w:sz w:val="20"/>
              </w:rPr>
            </w:pPr>
          </w:p>
        </w:tc>
        <w:tc>
          <w:tcPr>
            <w:tcW w:w="1816" w:type="dxa"/>
            <w:shd w:val="clear" w:color="auto" w:fill="FFFF99"/>
          </w:tcPr>
          <w:p w14:paraId="43FE7796" w14:textId="77777777" w:rsidR="00446CF8" w:rsidRDefault="00446CF8" w:rsidP="00446CF8">
            <w:pPr>
              <w:rPr>
                <w:sz w:val="20"/>
              </w:rPr>
            </w:pPr>
          </w:p>
        </w:tc>
        <w:tc>
          <w:tcPr>
            <w:tcW w:w="1710" w:type="dxa"/>
            <w:shd w:val="clear" w:color="auto" w:fill="FFFF99"/>
          </w:tcPr>
          <w:p w14:paraId="143E86B8" w14:textId="77777777" w:rsidR="00446CF8" w:rsidRDefault="00446CF8" w:rsidP="00446CF8">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74A8" w14:textId="77777777" w:rsidR="00B20E5F" w:rsidRDefault="00B20E5F" w:rsidP="00805BC1">
      <w:pPr>
        <w:spacing w:after="0" w:line="240" w:lineRule="auto"/>
      </w:pPr>
      <w:r>
        <w:separator/>
      </w:r>
    </w:p>
  </w:endnote>
  <w:endnote w:type="continuationSeparator" w:id="0">
    <w:p w14:paraId="7273660E" w14:textId="77777777" w:rsidR="00B20E5F" w:rsidRDefault="00B20E5F"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B2F7" w14:textId="77777777" w:rsidR="00B20E5F" w:rsidRDefault="00B20E5F" w:rsidP="00805BC1">
      <w:pPr>
        <w:spacing w:after="0" w:line="240" w:lineRule="auto"/>
      </w:pPr>
      <w:r>
        <w:separator/>
      </w:r>
    </w:p>
  </w:footnote>
  <w:footnote w:type="continuationSeparator" w:id="0">
    <w:p w14:paraId="6FF538F1" w14:textId="77777777" w:rsidR="00B20E5F" w:rsidRDefault="00B20E5F"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374AFE15" w14:textId="2F1CBD13" w:rsidR="008406C5" w:rsidRPr="008406C5" w:rsidRDefault="008406C5">
      <w:pPr>
        <w:pStyle w:val="FootnoteText"/>
        <w:rPr>
          <w:lang w:val="en-US"/>
        </w:rPr>
      </w:pPr>
      <w:r w:rsidRPr="00525A1C">
        <w:rPr>
          <w:rStyle w:val="FootnoteReference"/>
          <w:sz w:val="18"/>
          <w:szCs w:val="18"/>
        </w:rPr>
        <w:footnoteRef/>
      </w:r>
      <w:r w:rsidRPr="00525A1C">
        <w:rPr>
          <w:sz w:val="18"/>
          <w:szCs w:val="18"/>
        </w:rPr>
        <w:t xml:space="preserve"> </w:t>
      </w:r>
      <w:r w:rsidR="00525A1C" w:rsidRPr="00525A1C">
        <w:rPr>
          <w:sz w:val="18"/>
          <w:szCs w:val="18"/>
        </w:rPr>
        <w:t xml:space="preserve">Other variables (or disaggregation) can include </w:t>
      </w:r>
      <w:r w:rsidR="00525A1C">
        <w:rPr>
          <w:sz w:val="18"/>
          <w:szCs w:val="18"/>
        </w:rPr>
        <w:t xml:space="preserve">people living with disabilities, </w:t>
      </w:r>
      <w:r w:rsidR="00525A1C" w:rsidRPr="00525A1C">
        <w:rPr>
          <w:sz w:val="18"/>
          <w:szCs w:val="18"/>
        </w:rPr>
        <w:t>IDPs or refugees, women-headed households, etc., if needed.</w:t>
      </w:r>
    </w:p>
  </w:footnote>
  <w:footnote w:id="9">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15FFB"/>
    <w:rsid w:val="000439FA"/>
    <w:rsid w:val="00100E95"/>
    <w:rsid w:val="001107EF"/>
    <w:rsid w:val="00136669"/>
    <w:rsid w:val="00166EEF"/>
    <w:rsid w:val="0019670D"/>
    <w:rsid w:val="002253FD"/>
    <w:rsid w:val="00261C9F"/>
    <w:rsid w:val="00267330"/>
    <w:rsid w:val="00276320"/>
    <w:rsid w:val="00283D8C"/>
    <w:rsid w:val="002E0C1D"/>
    <w:rsid w:val="00332A1C"/>
    <w:rsid w:val="0037634A"/>
    <w:rsid w:val="0038646E"/>
    <w:rsid w:val="003B5E6C"/>
    <w:rsid w:val="003D2277"/>
    <w:rsid w:val="00446CF8"/>
    <w:rsid w:val="00482780"/>
    <w:rsid w:val="00487E5D"/>
    <w:rsid w:val="004B071D"/>
    <w:rsid w:val="005014F0"/>
    <w:rsid w:val="00525A1C"/>
    <w:rsid w:val="00551C88"/>
    <w:rsid w:val="005E5BB7"/>
    <w:rsid w:val="005E7BBA"/>
    <w:rsid w:val="0060229D"/>
    <w:rsid w:val="006626DA"/>
    <w:rsid w:val="006D7332"/>
    <w:rsid w:val="006E7541"/>
    <w:rsid w:val="00710474"/>
    <w:rsid w:val="00747124"/>
    <w:rsid w:val="00777993"/>
    <w:rsid w:val="007865F3"/>
    <w:rsid w:val="007E4847"/>
    <w:rsid w:val="00805BC1"/>
    <w:rsid w:val="00811565"/>
    <w:rsid w:val="0081231D"/>
    <w:rsid w:val="00812A69"/>
    <w:rsid w:val="008161E2"/>
    <w:rsid w:val="008406C5"/>
    <w:rsid w:val="00887AF9"/>
    <w:rsid w:val="008D0046"/>
    <w:rsid w:val="008E31A0"/>
    <w:rsid w:val="009159A4"/>
    <w:rsid w:val="00926358"/>
    <w:rsid w:val="00991313"/>
    <w:rsid w:val="009D6E62"/>
    <w:rsid w:val="00A72D77"/>
    <w:rsid w:val="00B20E5F"/>
    <w:rsid w:val="00B51B96"/>
    <w:rsid w:val="00B73F7F"/>
    <w:rsid w:val="00BF27CB"/>
    <w:rsid w:val="00C326AB"/>
    <w:rsid w:val="00C53D7E"/>
    <w:rsid w:val="00C75A05"/>
    <w:rsid w:val="00C77AD9"/>
    <w:rsid w:val="00CE3FBC"/>
    <w:rsid w:val="00D1663C"/>
    <w:rsid w:val="00D20FB5"/>
    <w:rsid w:val="00D26AD8"/>
    <w:rsid w:val="00D422CE"/>
    <w:rsid w:val="00D8049D"/>
    <w:rsid w:val="00DC7AC4"/>
    <w:rsid w:val="00E557C6"/>
    <w:rsid w:val="00E55A6A"/>
    <w:rsid w:val="00E55B44"/>
    <w:rsid w:val="00E647FC"/>
    <w:rsid w:val="00EA33B9"/>
    <w:rsid w:val="00EC0E7A"/>
    <w:rsid w:val="00F57F5A"/>
    <w:rsid w:val="00F9456D"/>
    <w:rsid w:val="00F95C62"/>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777993"/>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Maria Krisch</cp:lastModifiedBy>
  <cp:revision>2</cp:revision>
  <dcterms:created xsi:type="dcterms:W3CDTF">2022-01-21T15:57:00Z</dcterms:created>
  <dcterms:modified xsi:type="dcterms:W3CDTF">2022-01-21T15:57:00Z</dcterms:modified>
</cp:coreProperties>
</file>